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3FFE" w:rsidRPr="003B0F41" w:rsidRDefault="009C5B68" w:rsidP="003B0F41">
      <w:pPr>
        <w:pStyle w:val="Ttulo1"/>
        <w:keepNext w:val="0"/>
        <w:widowControl w:val="0"/>
        <w:spacing w:after="120" w:line="360" w:lineRule="exact"/>
        <w:jc w:val="center"/>
        <w:rPr>
          <w:rFonts w:ascii="Times New Roman" w:hAnsi="Times New Roman"/>
          <w:b/>
          <w:szCs w:val="24"/>
        </w:rPr>
      </w:pPr>
      <w:bookmarkStart w:id="0" w:name="_GoBack"/>
      <w:bookmarkEnd w:id="0"/>
      <w:r w:rsidRPr="003B0F41">
        <w:rPr>
          <w:rFonts w:ascii="Times New Roman" w:hAnsi="Times New Roman"/>
          <w:b/>
          <w:szCs w:val="24"/>
        </w:rPr>
        <w:t>PROYECTO DE LEY</w:t>
      </w:r>
    </w:p>
    <w:p w:rsidR="00E66FA2" w:rsidRPr="003B0F41" w:rsidRDefault="00B163D2" w:rsidP="003B0F41">
      <w:pPr>
        <w:widowControl w:val="0"/>
        <w:spacing w:after="120" w:line="360" w:lineRule="exact"/>
        <w:jc w:val="center"/>
        <w:rPr>
          <w:b/>
          <w:sz w:val="24"/>
          <w:szCs w:val="24"/>
        </w:rPr>
      </w:pPr>
      <w:r w:rsidRPr="003B0F41">
        <w:rPr>
          <w:b/>
          <w:sz w:val="24"/>
          <w:szCs w:val="24"/>
        </w:rPr>
        <w:t>CONSEJO DE LA MAGISTRATURA</w:t>
      </w:r>
      <w:r w:rsidR="00CD2A43" w:rsidRPr="003B0F41">
        <w:rPr>
          <w:b/>
          <w:sz w:val="24"/>
          <w:szCs w:val="24"/>
        </w:rPr>
        <w:t xml:space="preserve"> DE LA NACIÓN</w:t>
      </w:r>
    </w:p>
    <w:p w:rsidR="008629AE" w:rsidRPr="003B0F41" w:rsidRDefault="008629AE" w:rsidP="003B0F41">
      <w:pPr>
        <w:widowControl w:val="0"/>
        <w:spacing w:after="120" w:line="360" w:lineRule="exact"/>
        <w:jc w:val="center"/>
        <w:rPr>
          <w:b/>
          <w:sz w:val="24"/>
          <w:szCs w:val="24"/>
        </w:rPr>
      </w:pPr>
    </w:p>
    <w:p w:rsidR="008629AE" w:rsidRPr="003B0F41" w:rsidRDefault="008F6CBE" w:rsidP="003B0F41">
      <w:pPr>
        <w:widowControl w:val="0"/>
        <w:spacing w:after="120" w:line="360" w:lineRule="exact"/>
        <w:jc w:val="center"/>
        <w:rPr>
          <w:b/>
          <w:sz w:val="24"/>
          <w:szCs w:val="24"/>
        </w:rPr>
      </w:pPr>
      <w:r>
        <w:rPr>
          <w:b/>
          <w:sz w:val="24"/>
          <w:szCs w:val="24"/>
        </w:rPr>
        <w:t>Versión 5</w:t>
      </w:r>
    </w:p>
    <w:p w:rsidR="008629AE" w:rsidRPr="003B0F41" w:rsidRDefault="008629AE" w:rsidP="003B0F41">
      <w:pPr>
        <w:widowControl w:val="0"/>
        <w:spacing w:after="120" w:line="360" w:lineRule="exact"/>
        <w:rPr>
          <w:b/>
          <w:sz w:val="24"/>
          <w:szCs w:val="24"/>
        </w:rPr>
      </w:pPr>
    </w:p>
    <w:p w:rsidR="008629AE" w:rsidRPr="003B0F41" w:rsidRDefault="008629AE" w:rsidP="003B0F41">
      <w:pPr>
        <w:widowControl w:val="0"/>
        <w:spacing w:after="120" w:line="360" w:lineRule="exact"/>
        <w:jc w:val="center"/>
        <w:rPr>
          <w:b/>
          <w:sz w:val="24"/>
          <w:szCs w:val="24"/>
        </w:rPr>
      </w:pPr>
    </w:p>
    <w:p w:rsidR="008629AE" w:rsidRPr="003B0F41" w:rsidRDefault="008629AE" w:rsidP="003B0F41">
      <w:pPr>
        <w:widowControl w:val="0"/>
        <w:spacing w:after="120" w:line="360" w:lineRule="exact"/>
        <w:jc w:val="center"/>
        <w:rPr>
          <w:sz w:val="24"/>
          <w:szCs w:val="24"/>
        </w:rPr>
      </w:pPr>
    </w:p>
    <w:p w:rsidR="007839E8" w:rsidRPr="003B0F41" w:rsidRDefault="007839E8" w:rsidP="003B0F41">
      <w:pPr>
        <w:pStyle w:val="Default"/>
        <w:widowControl w:val="0"/>
        <w:spacing w:after="120" w:line="360" w:lineRule="exact"/>
        <w:jc w:val="both"/>
        <w:rPr>
          <w:rFonts w:ascii="Times New Roman" w:hAnsi="Times New Roman" w:cs="Times New Roman"/>
          <w:b/>
          <w:color w:val="auto"/>
        </w:rPr>
      </w:pPr>
    </w:p>
    <w:p w:rsidR="00B163D2" w:rsidRPr="003B0F41" w:rsidRDefault="00B163D2" w:rsidP="003B0F41">
      <w:pPr>
        <w:pStyle w:val="Default"/>
        <w:widowControl w:val="0"/>
        <w:spacing w:after="120" w:line="360" w:lineRule="exact"/>
        <w:jc w:val="both"/>
        <w:rPr>
          <w:rFonts w:ascii="Times New Roman" w:hAnsi="Times New Roman" w:cs="Times New Roman"/>
          <w:color w:val="auto"/>
        </w:rPr>
      </w:pPr>
      <w:r w:rsidRPr="003B0F41">
        <w:rPr>
          <w:rFonts w:ascii="Times New Roman" w:hAnsi="Times New Roman" w:cs="Times New Roman"/>
          <w:b/>
          <w:color w:val="auto"/>
        </w:rPr>
        <w:t>Artículo 1º</w:t>
      </w:r>
      <w:r w:rsidRPr="003B0F41">
        <w:rPr>
          <w:rFonts w:ascii="Times New Roman" w:hAnsi="Times New Roman" w:cs="Times New Roman"/>
          <w:color w:val="auto"/>
        </w:rPr>
        <w:t xml:space="preserve">. Sustitúyese el artículo 2º de la </w:t>
      </w:r>
      <w:r w:rsidR="001B21D3" w:rsidRPr="003B0F41">
        <w:rPr>
          <w:rFonts w:ascii="Times New Roman" w:hAnsi="Times New Roman" w:cs="Times New Roman"/>
          <w:color w:val="auto"/>
        </w:rPr>
        <w:t>l</w:t>
      </w:r>
      <w:r w:rsidRPr="003B0F41">
        <w:rPr>
          <w:rFonts w:ascii="Times New Roman" w:hAnsi="Times New Roman" w:cs="Times New Roman"/>
          <w:color w:val="auto"/>
        </w:rPr>
        <w:t xml:space="preserve">ey 24.937 </w:t>
      </w:r>
      <w:r w:rsidR="001B21D3" w:rsidRPr="003B0F41">
        <w:rPr>
          <w:rFonts w:ascii="Times New Roman" w:hAnsi="Times New Roman" w:cs="Times New Roman"/>
          <w:color w:val="auto"/>
        </w:rPr>
        <w:t>―</w:t>
      </w:r>
      <w:r w:rsidRPr="003B0F41">
        <w:rPr>
          <w:rFonts w:ascii="Times New Roman" w:hAnsi="Times New Roman" w:cs="Times New Roman"/>
          <w:color w:val="auto"/>
        </w:rPr>
        <w:t xml:space="preserve">t.o. por </w:t>
      </w:r>
      <w:r w:rsidR="001B21D3" w:rsidRPr="003B0F41">
        <w:rPr>
          <w:rFonts w:ascii="Times New Roman" w:hAnsi="Times New Roman" w:cs="Times New Roman"/>
          <w:color w:val="auto"/>
        </w:rPr>
        <w:t>d</w:t>
      </w:r>
      <w:r w:rsidRPr="003B0F41">
        <w:rPr>
          <w:rFonts w:ascii="Times New Roman" w:hAnsi="Times New Roman" w:cs="Times New Roman"/>
          <w:color w:val="auto"/>
        </w:rPr>
        <w:t>ecreto 816/99 y sus modificatorias</w:t>
      </w:r>
      <w:r w:rsidR="001B21D3" w:rsidRPr="003B0F41">
        <w:rPr>
          <w:rFonts w:ascii="Times New Roman" w:hAnsi="Times New Roman" w:cs="Times New Roman"/>
          <w:color w:val="auto"/>
        </w:rPr>
        <w:t>―</w:t>
      </w:r>
      <w:r w:rsidRPr="003B0F41">
        <w:rPr>
          <w:rFonts w:ascii="Times New Roman" w:hAnsi="Times New Roman" w:cs="Times New Roman"/>
          <w:color w:val="auto"/>
        </w:rPr>
        <w:t xml:space="preserve"> por el siguiente:</w:t>
      </w:r>
    </w:p>
    <w:p w:rsidR="00B163D2" w:rsidRPr="003B0F41" w:rsidRDefault="00B163D2" w:rsidP="003B0F41">
      <w:pPr>
        <w:pStyle w:val="Default"/>
        <w:widowControl w:val="0"/>
        <w:spacing w:after="120" w:line="360" w:lineRule="exact"/>
        <w:jc w:val="both"/>
        <w:rPr>
          <w:rFonts w:ascii="Times New Roman" w:hAnsi="Times New Roman" w:cs="Times New Roman"/>
          <w:color w:val="auto"/>
        </w:rPr>
      </w:pPr>
    </w:p>
    <w:p w:rsidR="00E66FA2" w:rsidRPr="003B0F41" w:rsidRDefault="00E66FA2" w:rsidP="003B0F41">
      <w:pPr>
        <w:pStyle w:val="Textoindependiente"/>
        <w:widowControl w:val="0"/>
        <w:spacing w:line="360" w:lineRule="exact"/>
        <w:ind w:left="900" w:right="560"/>
        <w:jc w:val="both"/>
        <w:rPr>
          <w:i/>
        </w:rPr>
      </w:pPr>
      <w:r w:rsidRPr="003B0F41">
        <w:rPr>
          <w:b/>
          <w:i/>
        </w:rPr>
        <w:t>ARTICULO 2º.</w:t>
      </w:r>
      <w:r w:rsidRPr="003B0F41">
        <w:rPr>
          <w:i/>
        </w:rPr>
        <w:t xml:space="preserve"> </w:t>
      </w:r>
      <w:r w:rsidRPr="003B0F41">
        <w:rPr>
          <w:b/>
          <w:i/>
        </w:rPr>
        <w:t>Composición.</w:t>
      </w:r>
      <w:r w:rsidRPr="003B0F41">
        <w:rPr>
          <w:i/>
        </w:rPr>
        <w:t xml:space="preserve"> El Consejo de la Magistratura estará i</w:t>
      </w:r>
      <w:r w:rsidRPr="003B0F41">
        <w:rPr>
          <w:i/>
        </w:rPr>
        <w:t>n</w:t>
      </w:r>
      <w:r w:rsidRPr="003B0F41">
        <w:rPr>
          <w:i/>
        </w:rPr>
        <w:t>tegrado</w:t>
      </w:r>
      <w:r w:rsidR="00CD2A43" w:rsidRPr="003B0F41">
        <w:rPr>
          <w:i/>
        </w:rPr>
        <w:t xml:space="preserve"> </w:t>
      </w:r>
      <w:r w:rsidRPr="003B0F41">
        <w:rPr>
          <w:i/>
        </w:rPr>
        <w:t xml:space="preserve">por </w:t>
      </w:r>
      <w:r w:rsidR="006F6B59" w:rsidRPr="003B0F41">
        <w:rPr>
          <w:i/>
        </w:rPr>
        <w:t xml:space="preserve">dieciséis </w:t>
      </w:r>
      <w:r w:rsidR="00CD2A43" w:rsidRPr="003B0F41">
        <w:rPr>
          <w:i/>
        </w:rPr>
        <w:t>(1</w:t>
      </w:r>
      <w:r w:rsidR="006F6B59" w:rsidRPr="003B0F41">
        <w:rPr>
          <w:i/>
        </w:rPr>
        <w:t>6</w:t>
      </w:r>
      <w:r w:rsidR="00CD2A43" w:rsidRPr="003B0F41">
        <w:rPr>
          <w:i/>
        </w:rPr>
        <w:t xml:space="preserve">) </w:t>
      </w:r>
      <w:r w:rsidRPr="003B0F41">
        <w:rPr>
          <w:i/>
        </w:rPr>
        <w:t>miembros, de acuerdo con la siguiente co</w:t>
      </w:r>
      <w:r w:rsidRPr="003B0F41">
        <w:rPr>
          <w:i/>
        </w:rPr>
        <w:t>m</w:t>
      </w:r>
      <w:r w:rsidRPr="003B0F41">
        <w:rPr>
          <w:i/>
        </w:rPr>
        <w:t>posición:</w:t>
      </w:r>
    </w:p>
    <w:p w:rsidR="007B4682" w:rsidRPr="003B0F41" w:rsidRDefault="006F6B59" w:rsidP="003B0F41">
      <w:pPr>
        <w:widowControl w:val="0"/>
        <w:spacing w:after="120" w:line="360" w:lineRule="exact"/>
        <w:ind w:left="900" w:right="560"/>
        <w:jc w:val="both"/>
        <w:rPr>
          <w:i/>
          <w:sz w:val="24"/>
          <w:szCs w:val="24"/>
        </w:rPr>
      </w:pPr>
      <w:r w:rsidRPr="003B0F41">
        <w:rPr>
          <w:i/>
          <w:sz w:val="24"/>
          <w:szCs w:val="24"/>
        </w:rPr>
        <w:t>1</w:t>
      </w:r>
      <w:r w:rsidR="007839E8" w:rsidRPr="003B0F41">
        <w:rPr>
          <w:i/>
          <w:sz w:val="24"/>
          <w:szCs w:val="24"/>
        </w:rPr>
        <w:t>.</w:t>
      </w:r>
      <w:r w:rsidR="00204221" w:rsidRPr="003B0F41">
        <w:rPr>
          <w:i/>
          <w:sz w:val="24"/>
          <w:szCs w:val="24"/>
        </w:rPr>
        <w:t xml:space="preserve"> Cuatro</w:t>
      </w:r>
      <w:r w:rsidR="00CD2A43" w:rsidRPr="003B0F41">
        <w:rPr>
          <w:i/>
          <w:sz w:val="24"/>
          <w:szCs w:val="24"/>
        </w:rPr>
        <w:t xml:space="preserve"> (4) </w:t>
      </w:r>
      <w:r w:rsidR="00E66FA2" w:rsidRPr="003B0F41">
        <w:rPr>
          <w:i/>
          <w:sz w:val="24"/>
          <w:szCs w:val="24"/>
        </w:rPr>
        <w:t>jueces del Poder Judicial de la Nación, elegidos por el si</w:t>
      </w:r>
      <w:r w:rsidR="00E66FA2" w:rsidRPr="003B0F41">
        <w:rPr>
          <w:i/>
          <w:sz w:val="24"/>
          <w:szCs w:val="24"/>
        </w:rPr>
        <w:t>s</w:t>
      </w:r>
      <w:r w:rsidR="00E66FA2" w:rsidRPr="003B0F41">
        <w:rPr>
          <w:i/>
          <w:sz w:val="24"/>
          <w:szCs w:val="24"/>
        </w:rPr>
        <w:t>tema D´Hont, debiéndose garantizar la representación igualitaria de los jueces de cámara y de primera instancia</w:t>
      </w:r>
      <w:r w:rsidRPr="003B0F41">
        <w:rPr>
          <w:i/>
          <w:sz w:val="24"/>
          <w:szCs w:val="24"/>
        </w:rPr>
        <w:t>.  Dos de los magistrados deb</w:t>
      </w:r>
      <w:r w:rsidRPr="003B0F41">
        <w:rPr>
          <w:i/>
          <w:sz w:val="24"/>
          <w:szCs w:val="24"/>
        </w:rPr>
        <w:t>e</w:t>
      </w:r>
      <w:r w:rsidRPr="003B0F41">
        <w:rPr>
          <w:i/>
          <w:sz w:val="24"/>
          <w:szCs w:val="24"/>
        </w:rPr>
        <w:t xml:space="preserve">rán pertenecer </w:t>
      </w:r>
      <w:r w:rsidR="0093157A" w:rsidRPr="003B0F41">
        <w:rPr>
          <w:i/>
          <w:sz w:val="24"/>
          <w:szCs w:val="24"/>
        </w:rPr>
        <w:t xml:space="preserve">al fuero </w:t>
      </w:r>
      <w:r w:rsidR="00E66FA2" w:rsidRPr="003B0F41">
        <w:rPr>
          <w:i/>
          <w:sz w:val="24"/>
          <w:szCs w:val="24"/>
        </w:rPr>
        <w:t>federal</w:t>
      </w:r>
      <w:r w:rsidR="0093157A" w:rsidRPr="003B0F41">
        <w:rPr>
          <w:i/>
          <w:sz w:val="24"/>
          <w:szCs w:val="24"/>
        </w:rPr>
        <w:t>:</w:t>
      </w:r>
      <w:r w:rsidR="007B4682" w:rsidRPr="003B0F41">
        <w:rPr>
          <w:i/>
          <w:sz w:val="24"/>
          <w:szCs w:val="24"/>
        </w:rPr>
        <w:t xml:space="preserve"> uno con </w:t>
      </w:r>
      <w:r w:rsidR="0093157A" w:rsidRPr="003B0F41">
        <w:rPr>
          <w:i/>
          <w:sz w:val="24"/>
          <w:szCs w:val="24"/>
        </w:rPr>
        <w:t xml:space="preserve">competencia </w:t>
      </w:r>
      <w:r w:rsidR="007B4682" w:rsidRPr="003B0F41">
        <w:rPr>
          <w:i/>
          <w:sz w:val="24"/>
          <w:szCs w:val="24"/>
        </w:rPr>
        <w:t>en la Capital F</w:t>
      </w:r>
      <w:r w:rsidR="007B4682" w:rsidRPr="003B0F41">
        <w:rPr>
          <w:i/>
          <w:sz w:val="24"/>
          <w:szCs w:val="24"/>
        </w:rPr>
        <w:t>e</w:t>
      </w:r>
      <w:r w:rsidR="007B4682" w:rsidRPr="003B0F41">
        <w:rPr>
          <w:i/>
          <w:sz w:val="24"/>
          <w:szCs w:val="24"/>
        </w:rPr>
        <w:t xml:space="preserve">deral y </w:t>
      </w:r>
      <w:r w:rsidR="0093157A" w:rsidRPr="003B0F41">
        <w:rPr>
          <w:i/>
          <w:sz w:val="24"/>
          <w:szCs w:val="24"/>
        </w:rPr>
        <w:t xml:space="preserve">el restante con competencia </w:t>
      </w:r>
      <w:r w:rsidR="007B4682" w:rsidRPr="003B0F41">
        <w:rPr>
          <w:i/>
          <w:sz w:val="24"/>
          <w:szCs w:val="24"/>
        </w:rPr>
        <w:t xml:space="preserve">en </w:t>
      </w:r>
      <w:r w:rsidR="00E66FA2" w:rsidRPr="003B0F41">
        <w:rPr>
          <w:i/>
          <w:sz w:val="24"/>
          <w:szCs w:val="24"/>
        </w:rPr>
        <w:t xml:space="preserve">el interior de la </w:t>
      </w:r>
      <w:r w:rsidR="001B21D3" w:rsidRPr="003B0F41">
        <w:rPr>
          <w:i/>
          <w:sz w:val="24"/>
          <w:szCs w:val="24"/>
        </w:rPr>
        <w:t>r</w:t>
      </w:r>
      <w:r w:rsidR="00E66FA2" w:rsidRPr="003B0F41">
        <w:rPr>
          <w:i/>
          <w:sz w:val="24"/>
          <w:szCs w:val="24"/>
        </w:rPr>
        <w:t>epública</w:t>
      </w:r>
      <w:r w:rsidR="007B4682" w:rsidRPr="003B0F41">
        <w:rPr>
          <w:i/>
          <w:sz w:val="24"/>
          <w:szCs w:val="24"/>
        </w:rPr>
        <w:t>.</w:t>
      </w:r>
    </w:p>
    <w:p w:rsidR="00E66FA2" w:rsidRPr="003B0F41" w:rsidRDefault="007839E8" w:rsidP="003B0F41">
      <w:pPr>
        <w:widowControl w:val="0"/>
        <w:spacing w:after="120" w:line="360" w:lineRule="exact"/>
        <w:ind w:left="900" w:right="560"/>
        <w:jc w:val="both"/>
        <w:rPr>
          <w:i/>
          <w:sz w:val="24"/>
          <w:szCs w:val="24"/>
        </w:rPr>
      </w:pPr>
      <w:r w:rsidRPr="003B0F41">
        <w:rPr>
          <w:i/>
          <w:sz w:val="24"/>
          <w:szCs w:val="24"/>
        </w:rPr>
        <w:t>3</w:t>
      </w:r>
      <w:r w:rsidR="00E66FA2" w:rsidRPr="003B0F41">
        <w:rPr>
          <w:i/>
          <w:sz w:val="24"/>
          <w:szCs w:val="24"/>
        </w:rPr>
        <w:t xml:space="preserve">. </w:t>
      </w:r>
      <w:r w:rsidR="00204221" w:rsidRPr="003B0F41">
        <w:rPr>
          <w:i/>
          <w:sz w:val="24"/>
          <w:szCs w:val="24"/>
        </w:rPr>
        <w:t xml:space="preserve">Seis </w:t>
      </w:r>
      <w:r w:rsidR="007B4682" w:rsidRPr="003B0F41">
        <w:rPr>
          <w:i/>
          <w:sz w:val="24"/>
          <w:szCs w:val="24"/>
        </w:rPr>
        <w:t xml:space="preserve">(6) </w:t>
      </w:r>
      <w:r w:rsidR="00D045F1" w:rsidRPr="003B0F41">
        <w:rPr>
          <w:i/>
          <w:sz w:val="24"/>
          <w:szCs w:val="24"/>
        </w:rPr>
        <w:t xml:space="preserve">legisladores o </w:t>
      </w:r>
      <w:r w:rsidR="00204221" w:rsidRPr="003B0F41">
        <w:rPr>
          <w:i/>
          <w:sz w:val="24"/>
          <w:szCs w:val="24"/>
        </w:rPr>
        <w:t>representantes del Poder Legislativo de la N</w:t>
      </w:r>
      <w:r w:rsidR="00204221" w:rsidRPr="003B0F41">
        <w:rPr>
          <w:i/>
          <w:sz w:val="24"/>
          <w:szCs w:val="24"/>
        </w:rPr>
        <w:t>a</w:t>
      </w:r>
      <w:r w:rsidR="00204221" w:rsidRPr="003B0F41">
        <w:rPr>
          <w:i/>
          <w:sz w:val="24"/>
          <w:szCs w:val="24"/>
        </w:rPr>
        <w:t>ción</w:t>
      </w:r>
      <w:r w:rsidR="007B4682" w:rsidRPr="003B0F41">
        <w:rPr>
          <w:i/>
          <w:sz w:val="24"/>
          <w:szCs w:val="24"/>
        </w:rPr>
        <w:t xml:space="preserve">. </w:t>
      </w:r>
      <w:r w:rsidR="00E66FA2" w:rsidRPr="003B0F41">
        <w:rPr>
          <w:i/>
          <w:sz w:val="24"/>
          <w:szCs w:val="24"/>
        </w:rPr>
        <w:t>A tal efecto los presidentes de la Cámara de Senadores y de la Cámara de Dipu</w:t>
      </w:r>
      <w:r w:rsidR="004258A2" w:rsidRPr="003B0F41">
        <w:rPr>
          <w:i/>
          <w:sz w:val="24"/>
          <w:szCs w:val="24"/>
        </w:rPr>
        <w:t xml:space="preserve">tados y </w:t>
      </w:r>
      <w:r w:rsidR="00E66FA2" w:rsidRPr="003B0F41">
        <w:rPr>
          <w:i/>
          <w:sz w:val="24"/>
          <w:szCs w:val="24"/>
        </w:rPr>
        <w:t xml:space="preserve">a propuesta de los bloques </w:t>
      </w:r>
      <w:r w:rsidR="0093157A" w:rsidRPr="003B0F41">
        <w:rPr>
          <w:i/>
          <w:sz w:val="24"/>
          <w:szCs w:val="24"/>
        </w:rPr>
        <w:t>legislativos</w:t>
      </w:r>
      <w:r w:rsidR="00E66FA2" w:rsidRPr="003B0F41">
        <w:rPr>
          <w:i/>
          <w:sz w:val="24"/>
          <w:szCs w:val="24"/>
        </w:rPr>
        <w:t>, desi</w:t>
      </w:r>
      <w:r w:rsidR="00E66FA2" w:rsidRPr="003B0F41">
        <w:rPr>
          <w:i/>
          <w:sz w:val="24"/>
          <w:szCs w:val="24"/>
        </w:rPr>
        <w:t>g</w:t>
      </w:r>
      <w:r w:rsidR="00E66FA2" w:rsidRPr="003B0F41">
        <w:rPr>
          <w:i/>
          <w:sz w:val="24"/>
          <w:szCs w:val="24"/>
        </w:rPr>
        <w:t xml:space="preserve">narán </w:t>
      </w:r>
      <w:r w:rsidR="00204221" w:rsidRPr="003B0F41">
        <w:rPr>
          <w:i/>
          <w:sz w:val="24"/>
          <w:szCs w:val="24"/>
        </w:rPr>
        <w:t>tres</w:t>
      </w:r>
      <w:r w:rsidR="004258A2" w:rsidRPr="003B0F41">
        <w:rPr>
          <w:i/>
          <w:sz w:val="24"/>
          <w:szCs w:val="24"/>
        </w:rPr>
        <w:t xml:space="preserve"> (3) </w:t>
      </w:r>
      <w:r w:rsidR="00D045F1" w:rsidRPr="003B0F41">
        <w:rPr>
          <w:i/>
          <w:sz w:val="24"/>
          <w:szCs w:val="24"/>
        </w:rPr>
        <w:t xml:space="preserve">legisladores o </w:t>
      </w:r>
      <w:r w:rsidR="00A57F5A" w:rsidRPr="003B0F41">
        <w:rPr>
          <w:i/>
          <w:sz w:val="24"/>
          <w:szCs w:val="24"/>
        </w:rPr>
        <w:t>representantes</w:t>
      </w:r>
      <w:r w:rsidR="00E66FA2" w:rsidRPr="003B0F41">
        <w:rPr>
          <w:i/>
          <w:sz w:val="24"/>
          <w:szCs w:val="24"/>
        </w:rPr>
        <w:t xml:space="preserve"> por cada una de</w:t>
      </w:r>
      <w:r w:rsidR="00771876" w:rsidRPr="003B0F41">
        <w:rPr>
          <w:i/>
          <w:sz w:val="24"/>
          <w:szCs w:val="24"/>
        </w:rPr>
        <w:t xml:space="preserve"> ellas</w:t>
      </w:r>
      <w:r w:rsidR="00E66FA2" w:rsidRPr="003B0F41">
        <w:rPr>
          <w:i/>
          <w:sz w:val="24"/>
          <w:szCs w:val="24"/>
        </w:rPr>
        <w:t>, c</w:t>
      </w:r>
      <w:r w:rsidR="00E66FA2" w:rsidRPr="003B0F41">
        <w:rPr>
          <w:i/>
          <w:sz w:val="24"/>
          <w:szCs w:val="24"/>
        </w:rPr>
        <w:t>o</w:t>
      </w:r>
      <w:r w:rsidR="00E66FA2" w:rsidRPr="003B0F41">
        <w:rPr>
          <w:i/>
          <w:sz w:val="24"/>
          <w:szCs w:val="24"/>
        </w:rPr>
        <w:t xml:space="preserve">rrespondiendo </w:t>
      </w:r>
      <w:r w:rsidR="00204221" w:rsidRPr="003B0F41">
        <w:rPr>
          <w:i/>
          <w:sz w:val="24"/>
          <w:szCs w:val="24"/>
        </w:rPr>
        <w:t>dos</w:t>
      </w:r>
      <w:r w:rsidR="00E66FA2" w:rsidRPr="003B0F41">
        <w:rPr>
          <w:i/>
          <w:sz w:val="24"/>
          <w:szCs w:val="24"/>
        </w:rPr>
        <w:t xml:space="preserve"> </w:t>
      </w:r>
      <w:r w:rsidR="007B4682" w:rsidRPr="003B0F41">
        <w:rPr>
          <w:i/>
          <w:sz w:val="24"/>
          <w:szCs w:val="24"/>
        </w:rPr>
        <w:t xml:space="preserve">(2) </w:t>
      </w:r>
      <w:r w:rsidR="00E66FA2" w:rsidRPr="003B0F41">
        <w:rPr>
          <w:i/>
          <w:sz w:val="24"/>
          <w:szCs w:val="24"/>
        </w:rPr>
        <w:t>a la</w:t>
      </w:r>
      <w:r w:rsidR="004258A2" w:rsidRPr="003B0F41">
        <w:rPr>
          <w:i/>
          <w:sz w:val="24"/>
          <w:szCs w:val="24"/>
        </w:rPr>
        <w:t xml:space="preserve"> mayoría y uno (1) a la minoría.</w:t>
      </w:r>
      <w:r w:rsidR="00E66FA2" w:rsidRPr="003B0F41">
        <w:rPr>
          <w:i/>
          <w:sz w:val="24"/>
          <w:szCs w:val="24"/>
        </w:rPr>
        <w:t xml:space="preserve"> </w:t>
      </w:r>
      <w:r w:rsidR="00FA6626" w:rsidRPr="003B0F41">
        <w:rPr>
          <w:i/>
          <w:sz w:val="24"/>
          <w:szCs w:val="24"/>
        </w:rPr>
        <w:t>E</w:t>
      </w:r>
      <w:r w:rsidR="00D045F1" w:rsidRPr="003B0F41">
        <w:rPr>
          <w:i/>
          <w:sz w:val="24"/>
          <w:szCs w:val="24"/>
        </w:rPr>
        <w:t xml:space="preserve">n caso de elegirse </w:t>
      </w:r>
      <w:r w:rsidR="00FA6626" w:rsidRPr="003B0F41">
        <w:rPr>
          <w:i/>
          <w:sz w:val="24"/>
          <w:szCs w:val="24"/>
        </w:rPr>
        <w:t>represen</w:t>
      </w:r>
      <w:r w:rsidR="00594F8B" w:rsidRPr="003B0F41">
        <w:rPr>
          <w:i/>
          <w:sz w:val="24"/>
          <w:szCs w:val="24"/>
        </w:rPr>
        <w:t>tantes</w:t>
      </w:r>
      <w:r w:rsidR="00D045F1" w:rsidRPr="003B0F41">
        <w:rPr>
          <w:i/>
          <w:sz w:val="24"/>
          <w:szCs w:val="24"/>
        </w:rPr>
        <w:t>,</w:t>
      </w:r>
      <w:r w:rsidR="00594F8B" w:rsidRPr="003B0F41">
        <w:rPr>
          <w:i/>
          <w:sz w:val="24"/>
          <w:szCs w:val="24"/>
        </w:rPr>
        <w:t xml:space="preserve"> no podrán ser </w:t>
      </w:r>
      <w:r w:rsidR="00FA6626" w:rsidRPr="003B0F41">
        <w:rPr>
          <w:i/>
          <w:sz w:val="24"/>
          <w:szCs w:val="24"/>
        </w:rPr>
        <w:t>legisladores provinciales</w:t>
      </w:r>
      <w:r w:rsidR="0093157A" w:rsidRPr="003B0F41">
        <w:rPr>
          <w:i/>
          <w:sz w:val="24"/>
          <w:szCs w:val="24"/>
        </w:rPr>
        <w:t xml:space="preserve"> ni de la Ciudad de Buenos Aires</w:t>
      </w:r>
      <w:r w:rsidR="009D07F8" w:rsidRPr="003B0F41">
        <w:rPr>
          <w:i/>
          <w:sz w:val="24"/>
          <w:szCs w:val="24"/>
        </w:rPr>
        <w:t>, ni pertenecer a la</w:t>
      </w:r>
      <w:r w:rsidR="00D045F1" w:rsidRPr="003B0F41">
        <w:rPr>
          <w:i/>
          <w:sz w:val="24"/>
          <w:szCs w:val="24"/>
        </w:rPr>
        <w:t>s</w:t>
      </w:r>
      <w:r w:rsidR="009D07F8" w:rsidRPr="003B0F41">
        <w:rPr>
          <w:i/>
          <w:sz w:val="24"/>
          <w:szCs w:val="24"/>
        </w:rPr>
        <w:t xml:space="preserve"> </w:t>
      </w:r>
      <w:r w:rsidR="00D045F1" w:rsidRPr="003B0F41">
        <w:rPr>
          <w:i/>
          <w:sz w:val="24"/>
          <w:szCs w:val="24"/>
        </w:rPr>
        <w:t>a</w:t>
      </w:r>
      <w:r w:rsidR="009D07F8" w:rsidRPr="003B0F41">
        <w:rPr>
          <w:i/>
          <w:sz w:val="24"/>
          <w:szCs w:val="24"/>
        </w:rPr>
        <w:t>dministraci</w:t>
      </w:r>
      <w:r w:rsidR="00D045F1" w:rsidRPr="003B0F41">
        <w:rPr>
          <w:i/>
          <w:sz w:val="24"/>
          <w:szCs w:val="24"/>
        </w:rPr>
        <w:t>ones</w:t>
      </w:r>
      <w:r w:rsidR="009D07F8" w:rsidRPr="003B0F41">
        <w:rPr>
          <w:i/>
          <w:sz w:val="24"/>
          <w:szCs w:val="24"/>
        </w:rPr>
        <w:t xml:space="preserve"> pública</w:t>
      </w:r>
      <w:r w:rsidR="00D045F1" w:rsidRPr="003B0F41">
        <w:rPr>
          <w:i/>
          <w:sz w:val="24"/>
          <w:szCs w:val="24"/>
        </w:rPr>
        <w:t>s o a los poderes judiciales</w:t>
      </w:r>
      <w:r w:rsidR="009D07F8" w:rsidRPr="003B0F41">
        <w:rPr>
          <w:i/>
          <w:sz w:val="24"/>
          <w:szCs w:val="24"/>
        </w:rPr>
        <w:t xml:space="preserve"> nacional, provincial</w:t>
      </w:r>
      <w:r w:rsidR="00D045F1" w:rsidRPr="003B0F41">
        <w:rPr>
          <w:i/>
          <w:sz w:val="24"/>
          <w:szCs w:val="24"/>
        </w:rPr>
        <w:t>es</w:t>
      </w:r>
      <w:r w:rsidR="009D07F8" w:rsidRPr="003B0F41">
        <w:rPr>
          <w:i/>
          <w:sz w:val="24"/>
          <w:szCs w:val="24"/>
        </w:rPr>
        <w:t xml:space="preserve"> o municipal</w:t>
      </w:r>
      <w:r w:rsidR="00D045F1" w:rsidRPr="003B0F41">
        <w:rPr>
          <w:i/>
          <w:sz w:val="24"/>
          <w:szCs w:val="24"/>
        </w:rPr>
        <w:t>es</w:t>
      </w:r>
      <w:r w:rsidR="00FA6626" w:rsidRPr="003B0F41">
        <w:rPr>
          <w:i/>
          <w:sz w:val="24"/>
          <w:szCs w:val="24"/>
        </w:rPr>
        <w:t>.</w:t>
      </w:r>
    </w:p>
    <w:p w:rsidR="00E66FA2" w:rsidRPr="003B0F41" w:rsidRDefault="007839E8" w:rsidP="003B0F41">
      <w:pPr>
        <w:widowControl w:val="0"/>
        <w:spacing w:after="120" w:line="360" w:lineRule="exact"/>
        <w:ind w:left="900" w:right="560"/>
        <w:jc w:val="both"/>
        <w:rPr>
          <w:i/>
          <w:sz w:val="24"/>
          <w:szCs w:val="24"/>
        </w:rPr>
      </w:pPr>
      <w:r w:rsidRPr="003B0F41">
        <w:rPr>
          <w:i/>
          <w:sz w:val="24"/>
          <w:szCs w:val="24"/>
        </w:rPr>
        <w:t>4</w:t>
      </w:r>
      <w:r w:rsidR="00E66FA2" w:rsidRPr="003B0F41">
        <w:rPr>
          <w:i/>
          <w:sz w:val="24"/>
          <w:szCs w:val="24"/>
        </w:rPr>
        <w:t xml:space="preserve">. Cuatro </w:t>
      </w:r>
      <w:r w:rsidR="00F37B83" w:rsidRPr="003B0F41">
        <w:rPr>
          <w:i/>
          <w:sz w:val="24"/>
          <w:szCs w:val="24"/>
        </w:rPr>
        <w:t xml:space="preserve">(4) </w:t>
      </w:r>
      <w:r w:rsidR="00E66FA2" w:rsidRPr="003B0F41">
        <w:rPr>
          <w:i/>
          <w:sz w:val="24"/>
          <w:szCs w:val="24"/>
        </w:rPr>
        <w:t xml:space="preserve">representantes de los abogados de la matrícula federal, inscriptos en el Colegio Público de Abogados de la Capital Federal o en las </w:t>
      </w:r>
      <w:r w:rsidR="001061B8" w:rsidRPr="003B0F41">
        <w:rPr>
          <w:i/>
          <w:sz w:val="24"/>
          <w:szCs w:val="24"/>
        </w:rPr>
        <w:t>C</w:t>
      </w:r>
      <w:r w:rsidR="00E66FA2" w:rsidRPr="003B0F41">
        <w:rPr>
          <w:i/>
          <w:sz w:val="24"/>
          <w:szCs w:val="24"/>
        </w:rPr>
        <w:t xml:space="preserve">ámaras </w:t>
      </w:r>
      <w:r w:rsidR="001061B8" w:rsidRPr="003B0F41">
        <w:rPr>
          <w:i/>
          <w:sz w:val="24"/>
          <w:szCs w:val="24"/>
        </w:rPr>
        <w:t>F</w:t>
      </w:r>
      <w:r w:rsidR="00E66FA2" w:rsidRPr="003B0F41">
        <w:rPr>
          <w:i/>
          <w:sz w:val="24"/>
          <w:szCs w:val="24"/>
        </w:rPr>
        <w:t>ederales del interior de</w:t>
      </w:r>
      <w:r w:rsidR="00F37B83" w:rsidRPr="003B0F41">
        <w:rPr>
          <w:i/>
          <w:sz w:val="24"/>
          <w:szCs w:val="24"/>
        </w:rPr>
        <w:t xml:space="preserve"> </w:t>
      </w:r>
      <w:r w:rsidR="00E66FA2" w:rsidRPr="003B0F41">
        <w:rPr>
          <w:i/>
          <w:sz w:val="24"/>
          <w:szCs w:val="24"/>
        </w:rPr>
        <w:t>l</w:t>
      </w:r>
      <w:r w:rsidR="00F37B83" w:rsidRPr="003B0F41">
        <w:rPr>
          <w:i/>
          <w:sz w:val="24"/>
          <w:szCs w:val="24"/>
        </w:rPr>
        <w:t xml:space="preserve">a </w:t>
      </w:r>
      <w:r w:rsidR="001B21D3" w:rsidRPr="003B0F41">
        <w:rPr>
          <w:i/>
          <w:sz w:val="24"/>
          <w:szCs w:val="24"/>
        </w:rPr>
        <w:t>r</w:t>
      </w:r>
      <w:r w:rsidR="00F37B83" w:rsidRPr="003B0F41">
        <w:rPr>
          <w:i/>
          <w:sz w:val="24"/>
          <w:szCs w:val="24"/>
        </w:rPr>
        <w:t>epública</w:t>
      </w:r>
      <w:r w:rsidR="00E66FA2" w:rsidRPr="003B0F41">
        <w:rPr>
          <w:i/>
          <w:sz w:val="24"/>
          <w:szCs w:val="24"/>
        </w:rPr>
        <w:t>,</w:t>
      </w:r>
      <w:r w:rsidR="000B2424" w:rsidRPr="003B0F41">
        <w:rPr>
          <w:i/>
          <w:sz w:val="24"/>
          <w:szCs w:val="24"/>
        </w:rPr>
        <w:t xml:space="preserve"> </w:t>
      </w:r>
      <w:r w:rsidR="00E66FA2" w:rsidRPr="003B0F41">
        <w:rPr>
          <w:i/>
          <w:sz w:val="24"/>
          <w:szCs w:val="24"/>
        </w:rPr>
        <w:t xml:space="preserve">designados por el voto directo de los profesionales que posean esa matrícula. </w:t>
      </w:r>
      <w:r w:rsidR="001061B8" w:rsidRPr="003B0F41">
        <w:rPr>
          <w:i/>
          <w:sz w:val="24"/>
          <w:szCs w:val="24"/>
        </w:rPr>
        <w:t xml:space="preserve">Para la elección, </w:t>
      </w:r>
      <w:r w:rsidR="005848D4" w:rsidRPr="003B0F41">
        <w:rPr>
          <w:i/>
          <w:sz w:val="24"/>
          <w:szCs w:val="24"/>
        </w:rPr>
        <w:t>el territorio nacional conformará un distrito único</w:t>
      </w:r>
      <w:r w:rsidR="006779CA" w:rsidRPr="003B0F41">
        <w:rPr>
          <w:i/>
          <w:sz w:val="24"/>
          <w:szCs w:val="24"/>
        </w:rPr>
        <w:t xml:space="preserve"> y </w:t>
      </w:r>
      <w:r w:rsidR="001061B8" w:rsidRPr="003B0F41">
        <w:rPr>
          <w:i/>
          <w:sz w:val="24"/>
          <w:szCs w:val="24"/>
        </w:rPr>
        <w:t>corre</w:t>
      </w:r>
      <w:r w:rsidR="001061B8" w:rsidRPr="003B0F41">
        <w:rPr>
          <w:i/>
          <w:sz w:val="24"/>
          <w:szCs w:val="24"/>
        </w:rPr>
        <w:t>s</w:t>
      </w:r>
      <w:r w:rsidR="001061B8" w:rsidRPr="003B0F41">
        <w:rPr>
          <w:i/>
          <w:sz w:val="24"/>
          <w:szCs w:val="24"/>
        </w:rPr>
        <w:t xml:space="preserve">ponderá asignar tres (3) lugareas a la lista que resulte vencedora y un </w:t>
      </w:r>
      <w:r w:rsidR="001061B8" w:rsidRPr="003B0F41">
        <w:rPr>
          <w:i/>
          <w:sz w:val="24"/>
          <w:szCs w:val="24"/>
        </w:rPr>
        <w:lastRenderedPageBreak/>
        <w:t>(1) lugar a la que le siga en cantidad de votos. D</w:t>
      </w:r>
      <w:r w:rsidR="000B2424" w:rsidRPr="003B0F41">
        <w:rPr>
          <w:i/>
          <w:sz w:val="24"/>
          <w:szCs w:val="24"/>
        </w:rPr>
        <w:t xml:space="preserve">os (2) </w:t>
      </w:r>
      <w:r w:rsidR="00E66FA2" w:rsidRPr="003B0F41">
        <w:rPr>
          <w:i/>
          <w:sz w:val="24"/>
          <w:szCs w:val="24"/>
        </w:rPr>
        <w:t>de los represe</w:t>
      </w:r>
      <w:r w:rsidR="00E66FA2" w:rsidRPr="003B0F41">
        <w:rPr>
          <w:i/>
          <w:sz w:val="24"/>
          <w:szCs w:val="24"/>
        </w:rPr>
        <w:t>n</w:t>
      </w:r>
      <w:r w:rsidR="00E66FA2" w:rsidRPr="003B0F41">
        <w:rPr>
          <w:i/>
          <w:sz w:val="24"/>
          <w:szCs w:val="24"/>
        </w:rPr>
        <w:t>tantes</w:t>
      </w:r>
      <w:r w:rsidR="0093157A" w:rsidRPr="003B0F41">
        <w:rPr>
          <w:i/>
          <w:sz w:val="24"/>
          <w:szCs w:val="24"/>
        </w:rPr>
        <w:t>, como mínimo,</w:t>
      </w:r>
      <w:r w:rsidR="00E66FA2" w:rsidRPr="003B0F41">
        <w:rPr>
          <w:i/>
          <w:sz w:val="24"/>
          <w:szCs w:val="24"/>
        </w:rPr>
        <w:t xml:space="preserve"> deberá</w:t>
      </w:r>
      <w:r w:rsidR="000B2424" w:rsidRPr="003B0F41">
        <w:rPr>
          <w:i/>
          <w:sz w:val="24"/>
          <w:szCs w:val="24"/>
        </w:rPr>
        <w:t>n</w:t>
      </w:r>
      <w:r w:rsidR="00E66FA2" w:rsidRPr="003B0F41">
        <w:rPr>
          <w:i/>
          <w:sz w:val="24"/>
          <w:szCs w:val="24"/>
        </w:rPr>
        <w:t xml:space="preserve"> tener domicilio </w:t>
      </w:r>
      <w:r w:rsidR="000B2424" w:rsidRPr="003B0F41">
        <w:rPr>
          <w:i/>
          <w:sz w:val="24"/>
          <w:szCs w:val="24"/>
        </w:rPr>
        <w:t>electoral en la Capital Federal.</w:t>
      </w:r>
      <w:r w:rsidR="00E66FA2" w:rsidRPr="003B0F41">
        <w:rPr>
          <w:i/>
          <w:sz w:val="24"/>
          <w:szCs w:val="24"/>
        </w:rPr>
        <w:t xml:space="preserve"> </w:t>
      </w:r>
    </w:p>
    <w:p w:rsidR="00E66FA2" w:rsidRPr="003B0F41" w:rsidRDefault="007839E8" w:rsidP="003B0F41">
      <w:pPr>
        <w:widowControl w:val="0"/>
        <w:spacing w:after="120" w:line="360" w:lineRule="exact"/>
        <w:ind w:left="900" w:right="560"/>
        <w:jc w:val="both"/>
        <w:rPr>
          <w:i/>
          <w:sz w:val="24"/>
          <w:szCs w:val="24"/>
        </w:rPr>
      </w:pPr>
      <w:r w:rsidRPr="003B0F41">
        <w:rPr>
          <w:i/>
          <w:sz w:val="24"/>
          <w:szCs w:val="24"/>
        </w:rPr>
        <w:t>5</w:t>
      </w:r>
      <w:r w:rsidR="00E66FA2" w:rsidRPr="003B0F41">
        <w:rPr>
          <w:i/>
          <w:sz w:val="24"/>
          <w:szCs w:val="24"/>
        </w:rPr>
        <w:t xml:space="preserve">. Un </w:t>
      </w:r>
      <w:r w:rsidR="000B2424" w:rsidRPr="003B0F41">
        <w:rPr>
          <w:i/>
          <w:sz w:val="24"/>
          <w:szCs w:val="24"/>
        </w:rPr>
        <w:t xml:space="preserve">(1) </w:t>
      </w:r>
      <w:r w:rsidR="00E66FA2" w:rsidRPr="003B0F41">
        <w:rPr>
          <w:i/>
          <w:sz w:val="24"/>
          <w:szCs w:val="24"/>
        </w:rPr>
        <w:t>representante del Poder Ejecutivo</w:t>
      </w:r>
      <w:r w:rsidR="00A57F5A" w:rsidRPr="003B0F41">
        <w:rPr>
          <w:i/>
          <w:sz w:val="24"/>
          <w:szCs w:val="24"/>
        </w:rPr>
        <w:t xml:space="preserve"> de la Nación</w:t>
      </w:r>
      <w:r w:rsidR="00E66FA2" w:rsidRPr="003B0F41">
        <w:rPr>
          <w:i/>
          <w:sz w:val="24"/>
          <w:szCs w:val="24"/>
        </w:rPr>
        <w:t xml:space="preserve">. </w:t>
      </w:r>
    </w:p>
    <w:p w:rsidR="00AD5A74" w:rsidRPr="003B0F41" w:rsidRDefault="007839E8" w:rsidP="003B0F41">
      <w:pPr>
        <w:widowControl w:val="0"/>
        <w:spacing w:after="120" w:line="360" w:lineRule="exact"/>
        <w:ind w:left="900" w:right="560"/>
        <w:jc w:val="both"/>
        <w:rPr>
          <w:i/>
          <w:sz w:val="24"/>
          <w:szCs w:val="24"/>
        </w:rPr>
      </w:pPr>
      <w:r w:rsidRPr="003B0F41">
        <w:rPr>
          <w:i/>
          <w:sz w:val="24"/>
          <w:szCs w:val="24"/>
        </w:rPr>
        <w:t>6</w:t>
      </w:r>
      <w:r w:rsidR="00E66FA2" w:rsidRPr="003B0F41">
        <w:rPr>
          <w:i/>
          <w:sz w:val="24"/>
          <w:szCs w:val="24"/>
        </w:rPr>
        <w:t xml:space="preserve">. Un </w:t>
      </w:r>
      <w:r w:rsidR="000B2424" w:rsidRPr="003B0F41">
        <w:rPr>
          <w:i/>
          <w:sz w:val="24"/>
          <w:szCs w:val="24"/>
        </w:rPr>
        <w:t xml:space="preserve">(1) </w:t>
      </w:r>
      <w:r w:rsidR="00E66FA2" w:rsidRPr="003B0F41">
        <w:rPr>
          <w:i/>
          <w:sz w:val="24"/>
          <w:szCs w:val="24"/>
        </w:rPr>
        <w:t xml:space="preserve">representante del ámbito académico y científico que deberá ser profesor regular de cátedra universitaria de facultad </w:t>
      </w:r>
      <w:r w:rsidR="00771876" w:rsidRPr="003B0F41">
        <w:rPr>
          <w:i/>
          <w:sz w:val="24"/>
          <w:szCs w:val="24"/>
        </w:rPr>
        <w:t xml:space="preserve">nacional </w:t>
      </w:r>
      <w:r w:rsidR="00E66FA2" w:rsidRPr="003B0F41">
        <w:rPr>
          <w:i/>
          <w:sz w:val="24"/>
          <w:szCs w:val="24"/>
        </w:rPr>
        <w:t xml:space="preserve">de </w:t>
      </w:r>
      <w:r w:rsidR="00771876" w:rsidRPr="003B0F41">
        <w:rPr>
          <w:i/>
          <w:sz w:val="24"/>
          <w:szCs w:val="24"/>
        </w:rPr>
        <w:t>D</w:t>
      </w:r>
      <w:r w:rsidR="00E66FA2" w:rsidRPr="003B0F41">
        <w:rPr>
          <w:i/>
          <w:sz w:val="24"/>
          <w:szCs w:val="24"/>
        </w:rPr>
        <w:t>er</w:t>
      </w:r>
      <w:r w:rsidR="00E66FA2" w:rsidRPr="003B0F41">
        <w:rPr>
          <w:i/>
          <w:sz w:val="24"/>
          <w:szCs w:val="24"/>
        </w:rPr>
        <w:t>e</w:t>
      </w:r>
      <w:r w:rsidR="00771876" w:rsidRPr="003B0F41">
        <w:rPr>
          <w:i/>
          <w:sz w:val="24"/>
          <w:szCs w:val="24"/>
        </w:rPr>
        <w:t>cho</w:t>
      </w:r>
      <w:r w:rsidR="00AD5A74" w:rsidRPr="003B0F41">
        <w:rPr>
          <w:i/>
          <w:sz w:val="24"/>
          <w:szCs w:val="24"/>
        </w:rPr>
        <w:t xml:space="preserve"> y tener título de doctor</w:t>
      </w:r>
      <w:r w:rsidR="00E66FA2" w:rsidRPr="003B0F41">
        <w:rPr>
          <w:i/>
          <w:sz w:val="24"/>
          <w:szCs w:val="24"/>
        </w:rPr>
        <w:t xml:space="preserve">, el cual será elegido por el </w:t>
      </w:r>
      <w:r w:rsidR="00AD5A74" w:rsidRPr="003B0F41">
        <w:rPr>
          <w:i/>
          <w:sz w:val="24"/>
          <w:szCs w:val="24"/>
        </w:rPr>
        <w:t>voto directo de los profesores de las facultades de Derecho.</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Los miembros del Consejo prestarán juramento</w:t>
      </w:r>
      <w:r w:rsidR="000B2424" w:rsidRPr="003B0F41">
        <w:rPr>
          <w:i/>
          <w:sz w:val="24"/>
          <w:szCs w:val="24"/>
        </w:rPr>
        <w:t>,</w:t>
      </w:r>
      <w:r w:rsidRPr="003B0F41">
        <w:rPr>
          <w:i/>
          <w:sz w:val="24"/>
          <w:szCs w:val="24"/>
        </w:rPr>
        <w:t xml:space="preserve"> en el acto de su inco</w:t>
      </w:r>
      <w:r w:rsidRPr="003B0F41">
        <w:rPr>
          <w:i/>
          <w:sz w:val="24"/>
          <w:szCs w:val="24"/>
        </w:rPr>
        <w:t>r</w:t>
      </w:r>
      <w:r w:rsidRPr="003B0F41">
        <w:rPr>
          <w:i/>
          <w:sz w:val="24"/>
          <w:szCs w:val="24"/>
        </w:rPr>
        <w:t>poración</w:t>
      </w:r>
      <w:r w:rsidR="000B2424" w:rsidRPr="003B0F41">
        <w:rPr>
          <w:i/>
          <w:sz w:val="24"/>
          <w:szCs w:val="24"/>
        </w:rPr>
        <w:t>,</w:t>
      </w:r>
      <w:r w:rsidRPr="003B0F41">
        <w:rPr>
          <w:i/>
          <w:sz w:val="24"/>
          <w:szCs w:val="24"/>
        </w:rPr>
        <w:t xml:space="preserve"> de desempeñar debidamente el cargo por ante el </w:t>
      </w:r>
      <w:r w:rsidR="001B21D3" w:rsidRPr="003B0F41">
        <w:rPr>
          <w:i/>
          <w:sz w:val="24"/>
          <w:szCs w:val="24"/>
        </w:rPr>
        <w:t>p</w:t>
      </w:r>
      <w:r w:rsidRPr="003B0F41">
        <w:rPr>
          <w:i/>
          <w:sz w:val="24"/>
          <w:szCs w:val="24"/>
        </w:rPr>
        <w:t xml:space="preserve">residente de la Corte Suprema de Justicia de la Nación.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 xml:space="preserve">Por cada miembro titular se elegirá un suplente, </w:t>
      </w:r>
      <w:r w:rsidR="000B2424" w:rsidRPr="003B0F41">
        <w:rPr>
          <w:i/>
          <w:sz w:val="24"/>
          <w:szCs w:val="24"/>
        </w:rPr>
        <w:t xml:space="preserve">por </w:t>
      </w:r>
      <w:r w:rsidRPr="003B0F41">
        <w:rPr>
          <w:i/>
          <w:sz w:val="24"/>
          <w:szCs w:val="24"/>
        </w:rPr>
        <w:t>igual procedimie</w:t>
      </w:r>
      <w:r w:rsidRPr="003B0F41">
        <w:rPr>
          <w:i/>
          <w:sz w:val="24"/>
          <w:szCs w:val="24"/>
        </w:rPr>
        <w:t>n</w:t>
      </w:r>
      <w:r w:rsidRPr="003B0F41">
        <w:rPr>
          <w:i/>
          <w:sz w:val="24"/>
          <w:szCs w:val="24"/>
        </w:rPr>
        <w:t>to, para reemplazarlo en caso de renuncia, remoción o fa</w:t>
      </w:r>
      <w:r w:rsidR="008629AE" w:rsidRPr="003B0F41">
        <w:rPr>
          <w:i/>
          <w:sz w:val="24"/>
          <w:szCs w:val="24"/>
        </w:rPr>
        <w:t>llecimiento.</w:t>
      </w:r>
    </w:p>
    <w:p w:rsidR="00AF7314" w:rsidRPr="003B0F41" w:rsidRDefault="00AF7314" w:rsidP="003B0F41">
      <w:pPr>
        <w:widowControl w:val="0"/>
        <w:spacing w:after="120" w:line="360" w:lineRule="exact"/>
        <w:ind w:left="900" w:right="560"/>
        <w:jc w:val="both"/>
        <w:rPr>
          <w:i/>
          <w:sz w:val="24"/>
          <w:szCs w:val="24"/>
        </w:rPr>
      </w:pPr>
    </w:p>
    <w:p w:rsidR="008629AE" w:rsidRPr="003B0F41" w:rsidRDefault="008629AE" w:rsidP="003B0F41">
      <w:pPr>
        <w:widowControl w:val="0"/>
        <w:spacing w:after="120" w:line="360" w:lineRule="exact"/>
        <w:jc w:val="both"/>
        <w:rPr>
          <w:b/>
          <w:sz w:val="24"/>
          <w:szCs w:val="24"/>
        </w:rPr>
      </w:pPr>
    </w:p>
    <w:p w:rsidR="00E66FA2" w:rsidRPr="003B0F41" w:rsidRDefault="00B163D2" w:rsidP="003B0F41">
      <w:pPr>
        <w:widowControl w:val="0"/>
        <w:spacing w:after="120" w:line="360" w:lineRule="exact"/>
        <w:jc w:val="both"/>
        <w:rPr>
          <w:sz w:val="24"/>
          <w:szCs w:val="24"/>
        </w:rPr>
      </w:pPr>
      <w:r w:rsidRPr="003B0F41">
        <w:rPr>
          <w:b/>
          <w:sz w:val="24"/>
          <w:szCs w:val="24"/>
        </w:rPr>
        <w:t>Artículo 2º</w:t>
      </w:r>
      <w:r w:rsidRPr="003B0F41">
        <w:rPr>
          <w:sz w:val="24"/>
          <w:szCs w:val="24"/>
        </w:rPr>
        <w:t xml:space="preserve">. Sustitúyese el artículo 3º de la </w:t>
      </w:r>
      <w:r w:rsidR="001B21D3" w:rsidRPr="003B0F41">
        <w:rPr>
          <w:sz w:val="24"/>
          <w:szCs w:val="24"/>
        </w:rPr>
        <w:t>l</w:t>
      </w:r>
      <w:r w:rsidRPr="003B0F41">
        <w:rPr>
          <w:sz w:val="24"/>
          <w:szCs w:val="24"/>
        </w:rPr>
        <w:t xml:space="preserve">ey 24.937 </w:t>
      </w:r>
      <w:r w:rsidR="001B21D3" w:rsidRPr="003B0F41">
        <w:rPr>
          <w:sz w:val="24"/>
          <w:szCs w:val="24"/>
        </w:rPr>
        <w:t>―</w:t>
      </w:r>
      <w:r w:rsidRPr="003B0F41">
        <w:rPr>
          <w:sz w:val="24"/>
          <w:szCs w:val="24"/>
        </w:rPr>
        <w:t xml:space="preserve">t.o. por </w:t>
      </w:r>
      <w:r w:rsidR="001B21D3" w:rsidRPr="003B0F41">
        <w:rPr>
          <w:sz w:val="24"/>
          <w:szCs w:val="24"/>
        </w:rPr>
        <w:t>d</w:t>
      </w:r>
      <w:r w:rsidRPr="003B0F41">
        <w:rPr>
          <w:sz w:val="24"/>
          <w:szCs w:val="24"/>
        </w:rPr>
        <w:t>ecreto 816/99 y sus modificatorias</w:t>
      </w:r>
      <w:r w:rsidR="001B21D3" w:rsidRPr="003B0F41">
        <w:rPr>
          <w:sz w:val="24"/>
          <w:szCs w:val="24"/>
        </w:rPr>
        <w:t>―</w:t>
      </w:r>
      <w:r w:rsidRPr="003B0F41">
        <w:rPr>
          <w:sz w:val="24"/>
          <w:szCs w:val="24"/>
        </w:rPr>
        <w:t xml:space="preserve"> por el siguiente:</w:t>
      </w:r>
    </w:p>
    <w:p w:rsidR="00B163D2" w:rsidRPr="003B0F41" w:rsidRDefault="00B163D2" w:rsidP="003B0F41">
      <w:pPr>
        <w:widowControl w:val="0"/>
        <w:spacing w:after="120" w:line="360" w:lineRule="exact"/>
        <w:jc w:val="both"/>
        <w:rPr>
          <w:sz w:val="24"/>
          <w:szCs w:val="24"/>
        </w:rPr>
      </w:pPr>
    </w:p>
    <w:p w:rsidR="008629AE" w:rsidRPr="003B0F41" w:rsidRDefault="00E66FA2" w:rsidP="003B0F41">
      <w:pPr>
        <w:widowControl w:val="0"/>
        <w:spacing w:after="120" w:line="360" w:lineRule="exact"/>
        <w:ind w:left="900" w:right="560"/>
        <w:jc w:val="both"/>
        <w:rPr>
          <w:i/>
          <w:sz w:val="24"/>
          <w:szCs w:val="24"/>
        </w:rPr>
      </w:pPr>
      <w:r w:rsidRPr="003B0F41">
        <w:rPr>
          <w:b/>
          <w:bCs/>
          <w:i/>
          <w:sz w:val="24"/>
          <w:szCs w:val="24"/>
        </w:rPr>
        <w:t>ARTICULO 3º.</w:t>
      </w:r>
      <w:r w:rsidRPr="003B0F41">
        <w:rPr>
          <w:bCs/>
          <w:i/>
          <w:sz w:val="24"/>
          <w:szCs w:val="24"/>
        </w:rPr>
        <w:t xml:space="preserve"> </w:t>
      </w:r>
      <w:r w:rsidRPr="003B0F41">
        <w:rPr>
          <w:b/>
          <w:i/>
          <w:sz w:val="24"/>
          <w:szCs w:val="24"/>
        </w:rPr>
        <w:t>Duración.</w:t>
      </w:r>
      <w:r w:rsidRPr="003B0F41">
        <w:rPr>
          <w:i/>
          <w:sz w:val="24"/>
          <w:szCs w:val="24"/>
        </w:rPr>
        <w:t xml:space="preserve"> Los miembros del Consejo de la Magistrat</w:t>
      </w:r>
      <w:r w:rsidRPr="003B0F41">
        <w:rPr>
          <w:i/>
          <w:sz w:val="24"/>
          <w:szCs w:val="24"/>
        </w:rPr>
        <w:t>u</w:t>
      </w:r>
      <w:r w:rsidRPr="003B0F41">
        <w:rPr>
          <w:i/>
          <w:sz w:val="24"/>
          <w:szCs w:val="24"/>
        </w:rPr>
        <w:t xml:space="preserve">ra durarán cuatro </w:t>
      </w:r>
      <w:r w:rsidR="00046274" w:rsidRPr="003B0F41">
        <w:rPr>
          <w:i/>
          <w:sz w:val="24"/>
          <w:szCs w:val="24"/>
        </w:rPr>
        <w:t xml:space="preserve">(4) </w:t>
      </w:r>
      <w:r w:rsidRPr="003B0F41">
        <w:rPr>
          <w:i/>
          <w:sz w:val="24"/>
          <w:szCs w:val="24"/>
        </w:rPr>
        <w:t>años en sus cargos</w:t>
      </w:r>
      <w:r w:rsidR="00046274" w:rsidRPr="003B0F41">
        <w:rPr>
          <w:i/>
          <w:sz w:val="24"/>
          <w:szCs w:val="24"/>
        </w:rPr>
        <w:t xml:space="preserve"> y</w:t>
      </w:r>
      <w:r w:rsidRPr="003B0F41">
        <w:rPr>
          <w:i/>
          <w:sz w:val="24"/>
          <w:szCs w:val="24"/>
        </w:rPr>
        <w:t xml:space="preserve"> p</w:t>
      </w:r>
      <w:r w:rsidR="00046274" w:rsidRPr="003B0F41">
        <w:rPr>
          <w:i/>
          <w:sz w:val="24"/>
          <w:szCs w:val="24"/>
        </w:rPr>
        <w:t xml:space="preserve">odrán </w:t>
      </w:r>
      <w:r w:rsidRPr="003B0F41">
        <w:rPr>
          <w:i/>
          <w:sz w:val="24"/>
          <w:szCs w:val="24"/>
        </w:rPr>
        <w:t xml:space="preserve">ser reelegidos por una </w:t>
      </w:r>
      <w:r w:rsidR="00046274" w:rsidRPr="003B0F41">
        <w:rPr>
          <w:i/>
          <w:sz w:val="24"/>
          <w:szCs w:val="24"/>
        </w:rPr>
        <w:t xml:space="preserve">sola </w:t>
      </w:r>
      <w:r w:rsidRPr="003B0F41">
        <w:rPr>
          <w:i/>
          <w:sz w:val="24"/>
          <w:szCs w:val="24"/>
        </w:rPr>
        <w:t xml:space="preserve">vez </w:t>
      </w:r>
      <w:r w:rsidR="009016E9" w:rsidRPr="003B0F41">
        <w:rPr>
          <w:i/>
          <w:sz w:val="24"/>
          <w:szCs w:val="24"/>
        </w:rPr>
        <w:t>en</w:t>
      </w:r>
      <w:r w:rsidRPr="003B0F41">
        <w:rPr>
          <w:i/>
          <w:sz w:val="24"/>
          <w:szCs w:val="24"/>
        </w:rPr>
        <w:t xml:space="preserve"> forma consecutiva. Los miembros del Consejo elegidos por su calidad de jueces</w:t>
      </w:r>
      <w:r w:rsidR="00644571" w:rsidRPr="003B0F41">
        <w:rPr>
          <w:i/>
          <w:sz w:val="24"/>
          <w:szCs w:val="24"/>
        </w:rPr>
        <w:t>,</w:t>
      </w:r>
      <w:r w:rsidR="00046274" w:rsidRPr="003B0F41">
        <w:rPr>
          <w:i/>
          <w:sz w:val="24"/>
          <w:szCs w:val="24"/>
        </w:rPr>
        <w:t xml:space="preserve"> </w:t>
      </w:r>
      <w:r w:rsidR="00C635B3" w:rsidRPr="003B0F41">
        <w:rPr>
          <w:i/>
          <w:sz w:val="24"/>
          <w:szCs w:val="24"/>
        </w:rPr>
        <w:t xml:space="preserve">legisladores, </w:t>
      </w:r>
      <w:r w:rsidR="00046274" w:rsidRPr="003B0F41">
        <w:rPr>
          <w:i/>
          <w:sz w:val="24"/>
          <w:szCs w:val="24"/>
        </w:rPr>
        <w:t xml:space="preserve">abogados y académico, </w:t>
      </w:r>
      <w:r w:rsidRPr="003B0F41">
        <w:rPr>
          <w:i/>
          <w:sz w:val="24"/>
          <w:szCs w:val="24"/>
        </w:rPr>
        <w:t>cesarán en sus cargos si se alterasen las calidades en función de las cuales fu</w:t>
      </w:r>
      <w:r w:rsidRPr="003B0F41">
        <w:rPr>
          <w:i/>
          <w:sz w:val="24"/>
          <w:szCs w:val="24"/>
        </w:rPr>
        <w:t>e</w:t>
      </w:r>
      <w:r w:rsidRPr="003B0F41">
        <w:rPr>
          <w:i/>
          <w:sz w:val="24"/>
          <w:szCs w:val="24"/>
        </w:rPr>
        <w:t xml:space="preserve">ron seleccionados, </w:t>
      </w:r>
      <w:r w:rsidR="00046274" w:rsidRPr="003B0F41">
        <w:rPr>
          <w:i/>
          <w:sz w:val="24"/>
          <w:szCs w:val="24"/>
        </w:rPr>
        <w:t>en cuyo caso deberán ser reemplazados por sus s</w:t>
      </w:r>
      <w:r w:rsidR="00046274" w:rsidRPr="003B0F41">
        <w:rPr>
          <w:i/>
          <w:sz w:val="24"/>
          <w:szCs w:val="24"/>
        </w:rPr>
        <w:t>u</w:t>
      </w:r>
      <w:r w:rsidR="00046274" w:rsidRPr="003B0F41">
        <w:rPr>
          <w:i/>
          <w:sz w:val="24"/>
          <w:szCs w:val="24"/>
        </w:rPr>
        <w:t xml:space="preserve">plentes o por los nuevos representantes que designen </w:t>
      </w:r>
      <w:r w:rsidRPr="003B0F41">
        <w:rPr>
          <w:i/>
          <w:sz w:val="24"/>
          <w:szCs w:val="24"/>
        </w:rPr>
        <w:t>los cuerpos que los eligieron para completar el mandato respectivo.</w:t>
      </w:r>
    </w:p>
    <w:p w:rsidR="00B163D2" w:rsidRDefault="00B163D2" w:rsidP="003B0F41">
      <w:pPr>
        <w:widowControl w:val="0"/>
        <w:spacing w:after="120" w:line="360" w:lineRule="exact"/>
        <w:ind w:left="900" w:right="560"/>
        <w:jc w:val="both"/>
        <w:rPr>
          <w:i/>
          <w:sz w:val="24"/>
          <w:szCs w:val="24"/>
        </w:rPr>
      </w:pPr>
    </w:p>
    <w:p w:rsidR="003B0F41" w:rsidRPr="003B0F41" w:rsidRDefault="003B0F41" w:rsidP="003B0F41">
      <w:pPr>
        <w:widowControl w:val="0"/>
        <w:spacing w:after="120" w:line="360" w:lineRule="exact"/>
        <w:ind w:left="900" w:right="560"/>
        <w:jc w:val="both"/>
        <w:rPr>
          <w:i/>
          <w:sz w:val="24"/>
          <w:szCs w:val="24"/>
        </w:rPr>
      </w:pPr>
    </w:p>
    <w:p w:rsidR="00FE1897" w:rsidRPr="003B0F41" w:rsidRDefault="00FE1897" w:rsidP="003B0F41">
      <w:pPr>
        <w:widowControl w:val="0"/>
        <w:spacing w:after="120" w:line="360" w:lineRule="exact"/>
        <w:jc w:val="both"/>
        <w:rPr>
          <w:sz w:val="24"/>
          <w:szCs w:val="24"/>
        </w:rPr>
      </w:pPr>
      <w:r w:rsidRPr="003B0F41">
        <w:rPr>
          <w:b/>
          <w:sz w:val="24"/>
          <w:szCs w:val="24"/>
        </w:rPr>
        <w:t>Artículo 3º</w:t>
      </w:r>
      <w:r w:rsidRPr="003B0F41">
        <w:rPr>
          <w:sz w:val="24"/>
          <w:szCs w:val="24"/>
        </w:rPr>
        <w:t xml:space="preserve">. Sustitúyese el artículo 4º de la </w:t>
      </w:r>
      <w:r w:rsidR="001B21D3" w:rsidRPr="003B0F41">
        <w:rPr>
          <w:sz w:val="24"/>
          <w:szCs w:val="24"/>
        </w:rPr>
        <w:t>l</w:t>
      </w:r>
      <w:r w:rsidRPr="003B0F41">
        <w:rPr>
          <w:sz w:val="24"/>
          <w:szCs w:val="24"/>
        </w:rPr>
        <w:t xml:space="preserve">ey 24.937 </w:t>
      </w:r>
      <w:r w:rsidR="001B21D3" w:rsidRPr="003B0F41">
        <w:rPr>
          <w:sz w:val="24"/>
          <w:szCs w:val="24"/>
        </w:rPr>
        <w:t>―</w:t>
      </w:r>
      <w:r w:rsidRPr="003B0F41">
        <w:rPr>
          <w:sz w:val="24"/>
          <w:szCs w:val="24"/>
        </w:rPr>
        <w:t xml:space="preserve">t.o. por </w:t>
      </w:r>
      <w:r w:rsidR="001B21D3" w:rsidRPr="003B0F41">
        <w:rPr>
          <w:sz w:val="24"/>
          <w:szCs w:val="24"/>
        </w:rPr>
        <w:t>d</w:t>
      </w:r>
      <w:r w:rsidRPr="003B0F41">
        <w:rPr>
          <w:sz w:val="24"/>
          <w:szCs w:val="24"/>
        </w:rPr>
        <w:t>ecreto 816/99 y sus modificatorias</w:t>
      </w:r>
      <w:r w:rsidR="001B21D3" w:rsidRPr="003B0F41">
        <w:rPr>
          <w:sz w:val="24"/>
          <w:szCs w:val="24"/>
        </w:rPr>
        <w:t>―</w:t>
      </w:r>
      <w:r w:rsidRPr="003B0F41">
        <w:rPr>
          <w:sz w:val="24"/>
          <w:szCs w:val="24"/>
        </w:rPr>
        <w:t xml:space="preserve"> por el siguiente:</w:t>
      </w:r>
    </w:p>
    <w:p w:rsidR="00E66FA2" w:rsidRPr="003B0F41" w:rsidRDefault="00E66FA2" w:rsidP="003B0F41">
      <w:pPr>
        <w:widowControl w:val="0"/>
        <w:spacing w:after="120" w:line="360" w:lineRule="exact"/>
        <w:jc w:val="both"/>
        <w:rPr>
          <w:sz w:val="24"/>
          <w:szCs w:val="24"/>
        </w:rPr>
      </w:pPr>
    </w:p>
    <w:p w:rsidR="00E66FA2" w:rsidRPr="003B0F41" w:rsidRDefault="00E66FA2" w:rsidP="003B0F41">
      <w:pPr>
        <w:widowControl w:val="0"/>
        <w:spacing w:after="120" w:line="360" w:lineRule="exact"/>
        <w:ind w:left="900" w:right="560"/>
        <w:jc w:val="both"/>
        <w:rPr>
          <w:i/>
          <w:sz w:val="24"/>
          <w:szCs w:val="24"/>
        </w:rPr>
      </w:pPr>
      <w:r w:rsidRPr="003B0F41">
        <w:rPr>
          <w:b/>
          <w:bCs/>
          <w:i/>
          <w:sz w:val="24"/>
          <w:szCs w:val="24"/>
        </w:rPr>
        <w:t>ARTICULO 4º.</w:t>
      </w:r>
      <w:r w:rsidRPr="003B0F41">
        <w:rPr>
          <w:bCs/>
          <w:i/>
          <w:sz w:val="24"/>
          <w:szCs w:val="24"/>
        </w:rPr>
        <w:t xml:space="preserve"> </w:t>
      </w:r>
      <w:r w:rsidRPr="003B0F41">
        <w:rPr>
          <w:b/>
          <w:i/>
          <w:sz w:val="24"/>
          <w:szCs w:val="24"/>
        </w:rPr>
        <w:t>Requisitos.</w:t>
      </w:r>
      <w:r w:rsidRPr="003B0F41">
        <w:rPr>
          <w:i/>
          <w:sz w:val="24"/>
          <w:szCs w:val="24"/>
        </w:rPr>
        <w:t xml:space="preserve"> Para ser miembro del Consejo de la Magi</w:t>
      </w:r>
      <w:r w:rsidRPr="003B0F41">
        <w:rPr>
          <w:i/>
          <w:sz w:val="24"/>
          <w:szCs w:val="24"/>
        </w:rPr>
        <w:t>s</w:t>
      </w:r>
      <w:r w:rsidRPr="003B0F41">
        <w:rPr>
          <w:i/>
          <w:sz w:val="24"/>
          <w:szCs w:val="24"/>
        </w:rPr>
        <w:lastRenderedPageBreak/>
        <w:t>tratura se requerirán las condiciones exigidas para ser juez de la Corte Suprema de Justicia de la Nación.</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Sus integrantes no podrán registrar cond</w:t>
      </w:r>
      <w:r w:rsidR="00532165" w:rsidRPr="003B0F41">
        <w:rPr>
          <w:i/>
          <w:sz w:val="24"/>
          <w:szCs w:val="24"/>
        </w:rPr>
        <w:t>enas penales por delitos dol</w:t>
      </w:r>
      <w:r w:rsidR="00532165" w:rsidRPr="003B0F41">
        <w:rPr>
          <w:i/>
          <w:sz w:val="24"/>
          <w:szCs w:val="24"/>
        </w:rPr>
        <w:t>o</w:t>
      </w:r>
      <w:r w:rsidR="00532165" w:rsidRPr="003B0F41">
        <w:rPr>
          <w:i/>
          <w:sz w:val="24"/>
          <w:szCs w:val="24"/>
        </w:rPr>
        <w:t xml:space="preserve">sos dictadas en los últimos veinte (20) años; </w:t>
      </w:r>
      <w:r w:rsidR="00EF3015" w:rsidRPr="003B0F41">
        <w:rPr>
          <w:i/>
          <w:sz w:val="24"/>
          <w:szCs w:val="24"/>
        </w:rPr>
        <w:t>ni</w:t>
      </w:r>
      <w:r w:rsidR="006E250F" w:rsidRPr="003B0F41">
        <w:rPr>
          <w:i/>
          <w:sz w:val="24"/>
          <w:szCs w:val="24"/>
        </w:rPr>
        <w:t xml:space="preserve"> condenas por delitos cu</w:t>
      </w:r>
      <w:r w:rsidR="006E250F" w:rsidRPr="003B0F41">
        <w:rPr>
          <w:i/>
          <w:sz w:val="24"/>
          <w:szCs w:val="24"/>
        </w:rPr>
        <w:t>l</w:t>
      </w:r>
      <w:r w:rsidR="006E250F" w:rsidRPr="003B0F41">
        <w:rPr>
          <w:i/>
          <w:sz w:val="24"/>
          <w:szCs w:val="24"/>
        </w:rPr>
        <w:t>posos,</w:t>
      </w:r>
      <w:r w:rsidR="00EF3015" w:rsidRPr="003B0F41">
        <w:rPr>
          <w:i/>
          <w:sz w:val="24"/>
          <w:szCs w:val="24"/>
        </w:rPr>
        <w:t xml:space="preserve"> </w:t>
      </w:r>
      <w:r w:rsidRPr="003B0F41">
        <w:rPr>
          <w:i/>
          <w:sz w:val="24"/>
          <w:szCs w:val="24"/>
        </w:rPr>
        <w:t>sanciones disciplinari</w:t>
      </w:r>
      <w:r w:rsidR="00EF3015" w:rsidRPr="003B0F41">
        <w:rPr>
          <w:i/>
          <w:sz w:val="24"/>
          <w:szCs w:val="24"/>
        </w:rPr>
        <w:t>as</w:t>
      </w:r>
      <w:r w:rsidRPr="003B0F41">
        <w:rPr>
          <w:i/>
          <w:sz w:val="24"/>
          <w:szCs w:val="24"/>
        </w:rPr>
        <w:t xml:space="preserve"> </w:t>
      </w:r>
      <w:r w:rsidR="00EF3015" w:rsidRPr="003B0F41">
        <w:rPr>
          <w:i/>
          <w:sz w:val="24"/>
          <w:szCs w:val="24"/>
        </w:rPr>
        <w:t>o</w:t>
      </w:r>
      <w:r w:rsidRPr="003B0F41">
        <w:rPr>
          <w:i/>
          <w:sz w:val="24"/>
          <w:szCs w:val="24"/>
        </w:rPr>
        <w:t xml:space="preserve"> administrativ</w:t>
      </w:r>
      <w:r w:rsidR="00EF3015" w:rsidRPr="003B0F41">
        <w:rPr>
          <w:i/>
          <w:sz w:val="24"/>
          <w:szCs w:val="24"/>
        </w:rPr>
        <w:t>a</w:t>
      </w:r>
      <w:r w:rsidRPr="003B0F41">
        <w:rPr>
          <w:i/>
          <w:sz w:val="24"/>
          <w:szCs w:val="24"/>
        </w:rPr>
        <w:t xml:space="preserve">s dictadas </w:t>
      </w:r>
      <w:r w:rsidR="00107DDB" w:rsidRPr="003B0F41">
        <w:rPr>
          <w:i/>
          <w:sz w:val="24"/>
          <w:szCs w:val="24"/>
        </w:rPr>
        <w:t xml:space="preserve">en los últimos diez (10) </w:t>
      </w:r>
      <w:r w:rsidR="00CE716E" w:rsidRPr="003B0F41">
        <w:rPr>
          <w:i/>
          <w:sz w:val="24"/>
          <w:szCs w:val="24"/>
        </w:rPr>
        <w:t>años</w:t>
      </w:r>
      <w:r w:rsidRPr="003B0F41">
        <w:rPr>
          <w:i/>
          <w:sz w:val="24"/>
          <w:szCs w:val="24"/>
        </w:rPr>
        <w:t>.</w:t>
      </w:r>
    </w:p>
    <w:p w:rsidR="006E250F" w:rsidRPr="003B0F41" w:rsidRDefault="006E250F" w:rsidP="003B0F41">
      <w:pPr>
        <w:widowControl w:val="0"/>
        <w:spacing w:after="120" w:line="360" w:lineRule="exact"/>
        <w:ind w:left="900" w:right="560"/>
        <w:jc w:val="both"/>
        <w:rPr>
          <w:i/>
          <w:sz w:val="24"/>
          <w:szCs w:val="24"/>
        </w:rPr>
      </w:pPr>
      <w:r w:rsidRPr="003B0F41">
        <w:rPr>
          <w:i/>
          <w:sz w:val="24"/>
          <w:szCs w:val="24"/>
        </w:rPr>
        <w:t>No pueden ser miembros del Consejo de la Magistratura quienes hubi</w:t>
      </w:r>
      <w:r w:rsidRPr="003B0F41">
        <w:rPr>
          <w:i/>
          <w:sz w:val="24"/>
          <w:szCs w:val="24"/>
        </w:rPr>
        <w:t>e</w:t>
      </w:r>
      <w:r w:rsidRPr="003B0F41">
        <w:rPr>
          <w:i/>
          <w:sz w:val="24"/>
          <w:szCs w:val="24"/>
        </w:rPr>
        <w:t>ren sido condenados por delitos de lesa humanidad</w:t>
      </w:r>
      <w:r w:rsidR="00326600" w:rsidRPr="003B0F41">
        <w:rPr>
          <w:i/>
          <w:sz w:val="24"/>
          <w:szCs w:val="24"/>
        </w:rPr>
        <w:t xml:space="preserve">, </w:t>
      </w:r>
      <w:r w:rsidR="00DC66AC" w:rsidRPr="003B0F41">
        <w:rPr>
          <w:i/>
          <w:sz w:val="24"/>
          <w:szCs w:val="24"/>
        </w:rPr>
        <w:t>por delitos contra la administración pública</w:t>
      </w:r>
      <w:r w:rsidR="00326600" w:rsidRPr="003B0F41">
        <w:rPr>
          <w:i/>
          <w:sz w:val="24"/>
          <w:szCs w:val="24"/>
        </w:rPr>
        <w:t>, por delitos contra la seguridad de la Nación y por delitos contra los poderes públicos y el orden constitucional</w:t>
      </w:r>
      <w:r w:rsidR="00DC66AC" w:rsidRPr="003B0F41">
        <w:rPr>
          <w:i/>
          <w:sz w:val="24"/>
          <w:szCs w:val="24"/>
        </w:rPr>
        <w:t>.</w:t>
      </w:r>
    </w:p>
    <w:p w:rsidR="00FE1897" w:rsidRPr="003B0F41" w:rsidRDefault="00E66FA2" w:rsidP="003B0F41">
      <w:pPr>
        <w:widowControl w:val="0"/>
        <w:spacing w:after="120" w:line="360" w:lineRule="exact"/>
        <w:ind w:left="900" w:right="560"/>
        <w:jc w:val="both"/>
        <w:rPr>
          <w:i/>
          <w:sz w:val="24"/>
          <w:szCs w:val="24"/>
        </w:rPr>
      </w:pPr>
      <w:r w:rsidRPr="003B0F41">
        <w:rPr>
          <w:i/>
          <w:sz w:val="24"/>
          <w:szCs w:val="24"/>
        </w:rPr>
        <w:t>En el caso de los abogados, se requerirá ser matriculado activo en a</w:t>
      </w:r>
      <w:r w:rsidRPr="003B0F41">
        <w:rPr>
          <w:i/>
          <w:sz w:val="24"/>
          <w:szCs w:val="24"/>
        </w:rPr>
        <w:t>l</w:t>
      </w:r>
      <w:r w:rsidRPr="003B0F41">
        <w:rPr>
          <w:i/>
          <w:sz w:val="24"/>
          <w:szCs w:val="24"/>
        </w:rPr>
        <w:t>gún colegio profesional, salvo que estuviera exceptuado por su provi</w:t>
      </w:r>
      <w:r w:rsidRPr="003B0F41">
        <w:rPr>
          <w:i/>
          <w:sz w:val="24"/>
          <w:szCs w:val="24"/>
        </w:rPr>
        <w:t>n</w:t>
      </w:r>
      <w:r w:rsidRPr="003B0F41">
        <w:rPr>
          <w:i/>
          <w:sz w:val="24"/>
          <w:szCs w:val="24"/>
        </w:rPr>
        <w:t>cia.</w:t>
      </w:r>
    </w:p>
    <w:p w:rsidR="007839E8" w:rsidRPr="003B0F41" w:rsidRDefault="007839E8" w:rsidP="003B0F41">
      <w:pPr>
        <w:widowControl w:val="0"/>
        <w:spacing w:after="120" w:line="360" w:lineRule="exact"/>
        <w:jc w:val="both"/>
        <w:rPr>
          <w:b/>
          <w:sz w:val="24"/>
          <w:szCs w:val="24"/>
        </w:rPr>
      </w:pPr>
    </w:p>
    <w:p w:rsidR="008629AE" w:rsidRPr="003B0F41" w:rsidRDefault="008629AE" w:rsidP="003B0F41">
      <w:pPr>
        <w:widowControl w:val="0"/>
        <w:spacing w:after="120" w:line="360" w:lineRule="exact"/>
        <w:jc w:val="both"/>
        <w:rPr>
          <w:b/>
          <w:sz w:val="24"/>
          <w:szCs w:val="24"/>
        </w:rPr>
      </w:pPr>
    </w:p>
    <w:p w:rsidR="00FE1897" w:rsidRPr="003B0F41" w:rsidRDefault="00FE1897" w:rsidP="003B0F41">
      <w:pPr>
        <w:widowControl w:val="0"/>
        <w:spacing w:after="120" w:line="360" w:lineRule="exact"/>
        <w:jc w:val="both"/>
        <w:rPr>
          <w:sz w:val="24"/>
          <w:szCs w:val="24"/>
        </w:rPr>
      </w:pPr>
      <w:r w:rsidRPr="003B0F41">
        <w:rPr>
          <w:b/>
          <w:sz w:val="24"/>
          <w:szCs w:val="24"/>
        </w:rPr>
        <w:t>Artículo 4º</w:t>
      </w:r>
      <w:r w:rsidRPr="003B0F41">
        <w:rPr>
          <w:sz w:val="24"/>
          <w:szCs w:val="24"/>
        </w:rPr>
        <w:t xml:space="preserve">. Sustitúyese el artículo 5º de la </w:t>
      </w:r>
      <w:r w:rsidR="003B792B" w:rsidRPr="003B0F41">
        <w:rPr>
          <w:sz w:val="24"/>
          <w:szCs w:val="24"/>
        </w:rPr>
        <w:t>l</w:t>
      </w:r>
      <w:r w:rsidRPr="003B0F41">
        <w:rPr>
          <w:sz w:val="24"/>
          <w:szCs w:val="24"/>
        </w:rPr>
        <w:t xml:space="preserve">ey 24.937 </w:t>
      </w:r>
      <w:r w:rsidR="003B792B" w:rsidRPr="003B0F41">
        <w:rPr>
          <w:sz w:val="24"/>
          <w:szCs w:val="24"/>
        </w:rPr>
        <w:t>―</w:t>
      </w:r>
      <w:r w:rsidRPr="003B0F41">
        <w:rPr>
          <w:sz w:val="24"/>
          <w:szCs w:val="24"/>
        </w:rPr>
        <w:t xml:space="preserve">t.o. por </w:t>
      </w:r>
      <w:r w:rsidR="003B792B" w:rsidRPr="003B0F41">
        <w:rPr>
          <w:sz w:val="24"/>
          <w:szCs w:val="24"/>
        </w:rPr>
        <w:t>d</w:t>
      </w:r>
      <w:r w:rsidRPr="003B0F41">
        <w:rPr>
          <w:sz w:val="24"/>
          <w:szCs w:val="24"/>
        </w:rPr>
        <w:t>ecreto 816/99 y sus modificatorias</w:t>
      </w:r>
      <w:r w:rsidR="003B792B" w:rsidRPr="003B0F41">
        <w:rPr>
          <w:sz w:val="24"/>
          <w:szCs w:val="24"/>
        </w:rPr>
        <w:t>―</w:t>
      </w:r>
      <w:r w:rsidRPr="003B0F41">
        <w:rPr>
          <w:sz w:val="24"/>
          <w:szCs w:val="24"/>
        </w:rPr>
        <w:t xml:space="preserve"> por el siguiente:</w:t>
      </w:r>
    </w:p>
    <w:p w:rsidR="00E66FA2" w:rsidRPr="003B0F41" w:rsidRDefault="00E66FA2" w:rsidP="003B0F41">
      <w:pPr>
        <w:widowControl w:val="0"/>
        <w:spacing w:after="120" w:line="360" w:lineRule="exact"/>
        <w:jc w:val="both"/>
        <w:rPr>
          <w:sz w:val="24"/>
          <w:szCs w:val="24"/>
        </w:rPr>
      </w:pPr>
    </w:p>
    <w:p w:rsidR="00E66FA2" w:rsidRPr="003B0F41" w:rsidRDefault="00E66FA2" w:rsidP="003B0F41">
      <w:pPr>
        <w:pStyle w:val="Textoindependiente"/>
        <w:widowControl w:val="0"/>
        <w:spacing w:line="360" w:lineRule="exact"/>
        <w:ind w:left="900" w:right="560"/>
        <w:jc w:val="both"/>
        <w:rPr>
          <w:i/>
        </w:rPr>
      </w:pPr>
      <w:r w:rsidRPr="003B0F41">
        <w:rPr>
          <w:b/>
          <w:i/>
        </w:rPr>
        <w:t>ARTICULO 5º</w:t>
      </w:r>
      <w:r w:rsidR="007E5B58" w:rsidRPr="003B0F41">
        <w:rPr>
          <w:i/>
        </w:rPr>
        <w:t>.</w:t>
      </w:r>
      <w:r w:rsidRPr="003B0F41">
        <w:rPr>
          <w:i/>
        </w:rPr>
        <w:t xml:space="preserve"> </w:t>
      </w:r>
      <w:r w:rsidRPr="003B0F41">
        <w:rPr>
          <w:b/>
          <w:i/>
        </w:rPr>
        <w:t>Incompatibilidades e inmunidades.</w:t>
      </w:r>
      <w:r w:rsidRPr="003B0F41">
        <w:rPr>
          <w:i/>
        </w:rPr>
        <w:t xml:space="preserve"> Los miembros del Consejo de la Magistratura estarán sujetos a las incompatibilidades e inmunidades que rigen para sus calidades funcionales. Los miembros elegidos en representación de los </w:t>
      </w:r>
      <w:r w:rsidR="003B792B" w:rsidRPr="003B0F41">
        <w:rPr>
          <w:i/>
        </w:rPr>
        <w:t>p</w:t>
      </w:r>
      <w:r w:rsidRPr="003B0F41">
        <w:rPr>
          <w:i/>
        </w:rPr>
        <w:t>oderes Legislativo y Ejecutivo, de los abogados y del ámbito científico o académico estarán sujetos a las mi</w:t>
      </w:r>
      <w:r w:rsidRPr="003B0F41">
        <w:rPr>
          <w:i/>
        </w:rPr>
        <w:t>s</w:t>
      </w:r>
      <w:r w:rsidRPr="003B0F41">
        <w:rPr>
          <w:i/>
        </w:rPr>
        <w:t>mas inmunidades e incompatibilidades que rigen para los jueces. Los miembros del Consejo de la Magistratura no podrán concursar para ser designados magistrados o ser promovidos si lo fueran, mientras dure su desempeño en el Consejo y hasta después de transcurrido</w:t>
      </w:r>
      <w:r w:rsidR="00C635B3" w:rsidRPr="003B0F41">
        <w:rPr>
          <w:i/>
        </w:rPr>
        <w:t>s dos (2)</w:t>
      </w:r>
      <w:r w:rsidRPr="003B0F41">
        <w:rPr>
          <w:i/>
        </w:rPr>
        <w:t xml:space="preserve"> año</w:t>
      </w:r>
      <w:r w:rsidR="00C635B3" w:rsidRPr="003B0F41">
        <w:rPr>
          <w:i/>
        </w:rPr>
        <w:t>s</w:t>
      </w:r>
      <w:r w:rsidRPr="003B0F41">
        <w:rPr>
          <w:i/>
        </w:rPr>
        <w:t xml:space="preserve"> del plazo en que debieron ejercer sus funciones.</w:t>
      </w:r>
      <w:r w:rsidR="006E250F" w:rsidRPr="003B0F41">
        <w:rPr>
          <w:i/>
        </w:rPr>
        <w:t xml:space="preserve"> El representante del ámbito científico o académico </w:t>
      </w:r>
      <w:r w:rsidR="00AD6DB0" w:rsidRPr="003B0F41">
        <w:rPr>
          <w:i/>
        </w:rPr>
        <w:t>no pod</w:t>
      </w:r>
      <w:r w:rsidR="00DC66AC" w:rsidRPr="003B0F41">
        <w:rPr>
          <w:i/>
        </w:rPr>
        <w:t>rá pertenecer al Poder Judicial, ya sea en el ámbito nacional, provincial, o de la Ciudad de Buenos Aires; ni formar parte del Ministerio Público Nacional, provincial o de la Ci</w:t>
      </w:r>
      <w:r w:rsidR="00DC66AC" w:rsidRPr="003B0F41">
        <w:rPr>
          <w:i/>
        </w:rPr>
        <w:t>u</w:t>
      </w:r>
      <w:r w:rsidR="00DC66AC" w:rsidRPr="003B0F41">
        <w:rPr>
          <w:i/>
        </w:rPr>
        <w:t xml:space="preserve">dad de Buenos Aires; </w:t>
      </w:r>
      <w:r w:rsidR="00AD6DB0" w:rsidRPr="003B0F41">
        <w:rPr>
          <w:i/>
        </w:rPr>
        <w:t>ni ser legislador nacional, provincial o de la Ci</w:t>
      </w:r>
      <w:r w:rsidR="00AD6DB0" w:rsidRPr="003B0F41">
        <w:rPr>
          <w:i/>
        </w:rPr>
        <w:t>u</w:t>
      </w:r>
      <w:r w:rsidR="00AD6DB0" w:rsidRPr="003B0F41">
        <w:rPr>
          <w:i/>
        </w:rPr>
        <w:t>dad de Buenos Aires.</w:t>
      </w:r>
    </w:p>
    <w:p w:rsidR="007839E8" w:rsidRPr="003B0F41" w:rsidRDefault="007839E8" w:rsidP="003B0F41">
      <w:pPr>
        <w:widowControl w:val="0"/>
        <w:spacing w:after="120" w:line="360" w:lineRule="exact"/>
        <w:jc w:val="both"/>
        <w:rPr>
          <w:b/>
          <w:sz w:val="24"/>
          <w:szCs w:val="24"/>
        </w:rPr>
      </w:pPr>
    </w:p>
    <w:p w:rsidR="008629AE" w:rsidRPr="003B0F41" w:rsidRDefault="008629AE" w:rsidP="003B0F41">
      <w:pPr>
        <w:widowControl w:val="0"/>
        <w:spacing w:after="120" w:line="360" w:lineRule="exact"/>
        <w:jc w:val="both"/>
        <w:rPr>
          <w:b/>
          <w:sz w:val="24"/>
          <w:szCs w:val="24"/>
        </w:rPr>
      </w:pPr>
    </w:p>
    <w:p w:rsidR="00FE1897" w:rsidRPr="003B0F41" w:rsidRDefault="00FE1897" w:rsidP="003B0F41">
      <w:pPr>
        <w:widowControl w:val="0"/>
        <w:spacing w:after="120" w:line="360" w:lineRule="exact"/>
        <w:jc w:val="both"/>
        <w:rPr>
          <w:sz w:val="24"/>
          <w:szCs w:val="24"/>
        </w:rPr>
      </w:pPr>
      <w:r w:rsidRPr="003B0F41">
        <w:rPr>
          <w:b/>
          <w:sz w:val="24"/>
          <w:szCs w:val="24"/>
        </w:rPr>
        <w:t>Artículo 5º</w:t>
      </w:r>
      <w:r w:rsidRPr="003B0F41">
        <w:rPr>
          <w:sz w:val="24"/>
          <w:szCs w:val="24"/>
        </w:rPr>
        <w:t xml:space="preserve">. Sustitúyese el artículo 7º de la </w:t>
      </w:r>
      <w:r w:rsidR="003B792B" w:rsidRPr="003B0F41">
        <w:rPr>
          <w:sz w:val="24"/>
          <w:szCs w:val="24"/>
        </w:rPr>
        <w:t>l</w:t>
      </w:r>
      <w:r w:rsidRPr="003B0F41">
        <w:rPr>
          <w:sz w:val="24"/>
          <w:szCs w:val="24"/>
        </w:rPr>
        <w:t xml:space="preserve">ey 24.937 </w:t>
      </w:r>
      <w:r w:rsidR="003B792B" w:rsidRPr="003B0F41">
        <w:rPr>
          <w:sz w:val="24"/>
          <w:szCs w:val="24"/>
        </w:rPr>
        <w:t>―</w:t>
      </w:r>
      <w:r w:rsidRPr="003B0F41">
        <w:rPr>
          <w:sz w:val="24"/>
          <w:szCs w:val="24"/>
        </w:rPr>
        <w:t xml:space="preserve">t.o. por </w:t>
      </w:r>
      <w:r w:rsidR="003B792B" w:rsidRPr="003B0F41">
        <w:rPr>
          <w:sz w:val="24"/>
          <w:szCs w:val="24"/>
        </w:rPr>
        <w:t>d</w:t>
      </w:r>
      <w:r w:rsidRPr="003B0F41">
        <w:rPr>
          <w:sz w:val="24"/>
          <w:szCs w:val="24"/>
        </w:rPr>
        <w:t>ecreto 816/99 y sus modificatorias</w:t>
      </w:r>
      <w:r w:rsidR="003B792B" w:rsidRPr="003B0F41">
        <w:rPr>
          <w:sz w:val="24"/>
          <w:szCs w:val="24"/>
        </w:rPr>
        <w:t>―</w:t>
      </w:r>
      <w:r w:rsidRPr="003B0F41">
        <w:rPr>
          <w:sz w:val="24"/>
          <w:szCs w:val="24"/>
        </w:rPr>
        <w:t xml:space="preserve"> por el siguiente:</w:t>
      </w:r>
    </w:p>
    <w:p w:rsidR="00FE1897" w:rsidRPr="003B0F41" w:rsidRDefault="00FE1897" w:rsidP="003B0F41">
      <w:pPr>
        <w:widowControl w:val="0"/>
        <w:spacing w:after="120" w:line="360" w:lineRule="exact"/>
        <w:jc w:val="both"/>
        <w:rPr>
          <w:b/>
          <w:bCs/>
          <w:sz w:val="24"/>
          <w:szCs w:val="24"/>
        </w:rPr>
      </w:pPr>
    </w:p>
    <w:p w:rsidR="00E66FA2" w:rsidRPr="003B0F41" w:rsidRDefault="00E66FA2" w:rsidP="003B0F41">
      <w:pPr>
        <w:widowControl w:val="0"/>
        <w:spacing w:after="120" w:line="360" w:lineRule="exact"/>
        <w:ind w:left="900" w:right="560"/>
        <w:jc w:val="both"/>
        <w:rPr>
          <w:i/>
          <w:sz w:val="24"/>
          <w:szCs w:val="24"/>
        </w:rPr>
      </w:pPr>
      <w:r w:rsidRPr="003B0F41">
        <w:rPr>
          <w:b/>
          <w:bCs/>
          <w:i/>
          <w:sz w:val="24"/>
          <w:szCs w:val="24"/>
        </w:rPr>
        <w:t>ARTICULO 7º.</w:t>
      </w:r>
      <w:r w:rsidRPr="003B0F41">
        <w:rPr>
          <w:i/>
          <w:sz w:val="24"/>
          <w:szCs w:val="24"/>
        </w:rPr>
        <w:t xml:space="preserve"> </w:t>
      </w:r>
      <w:r w:rsidRPr="003B0F41">
        <w:rPr>
          <w:b/>
          <w:i/>
          <w:sz w:val="24"/>
          <w:szCs w:val="24"/>
        </w:rPr>
        <w:t>Atribuciones del Plenario.</w:t>
      </w:r>
      <w:r w:rsidRPr="003B0F41">
        <w:rPr>
          <w:i/>
          <w:sz w:val="24"/>
          <w:szCs w:val="24"/>
        </w:rPr>
        <w:t xml:space="preserve"> El Consejo de la Magistr</w:t>
      </w:r>
      <w:r w:rsidRPr="003B0F41">
        <w:rPr>
          <w:i/>
          <w:sz w:val="24"/>
          <w:szCs w:val="24"/>
        </w:rPr>
        <w:t>a</w:t>
      </w:r>
      <w:r w:rsidRPr="003B0F41">
        <w:rPr>
          <w:i/>
          <w:sz w:val="24"/>
          <w:szCs w:val="24"/>
        </w:rPr>
        <w:t xml:space="preserve">tura reunido en sesión plenaria, tendrá las siguientes atribuciones: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 xml:space="preserve">1. Dictar su reglamento general.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2. Dictar los reglamentos que sean necesarios para ejercer las facult</w:t>
      </w:r>
      <w:r w:rsidRPr="003B0F41">
        <w:rPr>
          <w:i/>
          <w:sz w:val="24"/>
          <w:szCs w:val="24"/>
        </w:rPr>
        <w:t>a</w:t>
      </w:r>
      <w:r w:rsidRPr="003B0F41">
        <w:rPr>
          <w:i/>
          <w:sz w:val="24"/>
          <w:szCs w:val="24"/>
        </w:rPr>
        <w:t>des que le atribuye la Constitución Nacional y esta ley a fin de garant</w:t>
      </w:r>
      <w:r w:rsidRPr="003B0F41">
        <w:rPr>
          <w:i/>
          <w:sz w:val="24"/>
          <w:szCs w:val="24"/>
        </w:rPr>
        <w:t>i</w:t>
      </w:r>
      <w:r w:rsidRPr="003B0F41">
        <w:rPr>
          <w:i/>
          <w:sz w:val="24"/>
          <w:szCs w:val="24"/>
        </w:rPr>
        <w:t>zar una eficaz prestación de la administra</w:t>
      </w:r>
      <w:r w:rsidR="001E68D2" w:rsidRPr="003B0F41">
        <w:rPr>
          <w:i/>
          <w:sz w:val="24"/>
          <w:szCs w:val="24"/>
        </w:rPr>
        <w:t>ción de justicia. A tal fin, entre otras condiciones deberá garantizar:</w:t>
      </w:r>
    </w:p>
    <w:p w:rsidR="001E68D2" w:rsidRPr="003B0F41" w:rsidRDefault="001E68D2" w:rsidP="003B0F41">
      <w:pPr>
        <w:widowControl w:val="0"/>
        <w:spacing w:after="120" w:line="360" w:lineRule="exact"/>
        <w:ind w:left="900" w:right="560"/>
        <w:jc w:val="both"/>
        <w:rPr>
          <w:i/>
          <w:sz w:val="24"/>
          <w:szCs w:val="24"/>
        </w:rPr>
      </w:pPr>
      <w:r w:rsidRPr="003B0F41">
        <w:rPr>
          <w:i/>
          <w:sz w:val="24"/>
          <w:szCs w:val="24"/>
        </w:rPr>
        <w:t xml:space="preserve">  a) Celeridad en la convocatoria a nuevos concursos al producirse las respectivas vacantes</w:t>
      </w:r>
      <w:r w:rsidR="002576E3">
        <w:rPr>
          <w:i/>
          <w:sz w:val="24"/>
          <w:szCs w:val="24"/>
        </w:rPr>
        <w:t xml:space="preserve"> </w:t>
      </w:r>
      <w:r w:rsidR="002576E3" w:rsidRPr="002576E3">
        <w:rPr>
          <w:i/>
          <w:color w:val="FF0000"/>
          <w:sz w:val="24"/>
          <w:szCs w:val="24"/>
        </w:rPr>
        <w:t>y en la remisión de ternas al Poder Ejecutivo</w:t>
      </w:r>
      <w:r w:rsidRPr="003B0F41">
        <w:rPr>
          <w:i/>
          <w:sz w:val="24"/>
          <w:szCs w:val="24"/>
        </w:rPr>
        <w:t>.</w:t>
      </w:r>
    </w:p>
    <w:p w:rsidR="001E68D2" w:rsidRPr="003B0F41" w:rsidRDefault="001E68D2" w:rsidP="003B0F41">
      <w:pPr>
        <w:widowControl w:val="0"/>
        <w:spacing w:after="120" w:line="360" w:lineRule="exact"/>
        <w:ind w:left="900" w:right="560"/>
        <w:jc w:val="both"/>
        <w:rPr>
          <w:i/>
          <w:sz w:val="24"/>
          <w:szCs w:val="24"/>
        </w:rPr>
      </w:pPr>
      <w:r w:rsidRPr="003B0F41">
        <w:rPr>
          <w:i/>
          <w:sz w:val="24"/>
          <w:szCs w:val="24"/>
        </w:rPr>
        <w:t xml:space="preserve">  b) Agilidad y eficiencia en la tramitación de los concursos.</w:t>
      </w:r>
    </w:p>
    <w:p w:rsidR="001E68D2" w:rsidRPr="003B0F41" w:rsidRDefault="001E68D2" w:rsidP="003B0F41">
      <w:pPr>
        <w:widowControl w:val="0"/>
        <w:spacing w:after="120" w:line="360" w:lineRule="exact"/>
        <w:ind w:left="900" w:right="560"/>
        <w:jc w:val="both"/>
        <w:rPr>
          <w:i/>
          <w:sz w:val="24"/>
          <w:szCs w:val="24"/>
        </w:rPr>
      </w:pPr>
      <w:r w:rsidRPr="003B0F41">
        <w:rPr>
          <w:i/>
          <w:sz w:val="24"/>
          <w:szCs w:val="24"/>
        </w:rPr>
        <w:t xml:space="preserve">  c) Contralor sobre el acceso igualitario y por concurso a la carrera j</w:t>
      </w:r>
      <w:r w:rsidRPr="003B0F41">
        <w:rPr>
          <w:i/>
          <w:sz w:val="24"/>
          <w:szCs w:val="24"/>
        </w:rPr>
        <w:t>u</w:t>
      </w:r>
      <w:r w:rsidRPr="003B0F41">
        <w:rPr>
          <w:i/>
          <w:sz w:val="24"/>
          <w:szCs w:val="24"/>
        </w:rPr>
        <w:t>dicial, tanto para empleados como para funcionarios.</w:t>
      </w:r>
    </w:p>
    <w:p w:rsidR="001E68D2" w:rsidRPr="003B0F41" w:rsidRDefault="001E68D2" w:rsidP="003B0F41">
      <w:pPr>
        <w:widowControl w:val="0"/>
        <w:spacing w:after="120" w:line="360" w:lineRule="exact"/>
        <w:ind w:left="900" w:right="560"/>
        <w:jc w:val="both"/>
        <w:rPr>
          <w:i/>
          <w:sz w:val="24"/>
          <w:szCs w:val="24"/>
        </w:rPr>
      </w:pPr>
      <w:r w:rsidRPr="003B0F41">
        <w:rPr>
          <w:i/>
          <w:sz w:val="24"/>
          <w:szCs w:val="24"/>
        </w:rPr>
        <w:t xml:space="preserve">  d) Igualdad de trato y no discriminación en los concursos para acceder a cargos de magistrados entre quienes acrediten antecedentes relevantes en el ejercicio de la profesión o la actividad académica o científica y aquellos que provengan del ámbito judicial.</w:t>
      </w:r>
    </w:p>
    <w:p w:rsidR="001E68D2" w:rsidRPr="003B0F41" w:rsidRDefault="001E68D2" w:rsidP="003B0F41">
      <w:pPr>
        <w:widowControl w:val="0"/>
        <w:spacing w:after="120" w:line="360" w:lineRule="exact"/>
        <w:ind w:left="900" w:right="560"/>
        <w:jc w:val="both"/>
        <w:rPr>
          <w:i/>
          <w:sz w:val="24"/>
          <w:szCs w:val="24"/>
        </w:rPr>
      </w:pPr>
      <w:r w:rsidRPr="003B0F41">
        <w:rPr>
          <w:i/>
          <w:sz w:val="24"/>
          <w:szCs w:val="24"/>
        </w:rPr>
        <w:t xml:space="preserve">  e) Capacitación permanente.</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3. Tomar conocimiento del anteproyecto de presupuesto anual del Poder Judicial que le remita el presidente y realizar las observaciones que e</w:t>
      </w:r>
      <w:r w:rsidRPr="003B0F41">
        <w:rPr>
          <w:i/>
          <w:sz w:val="24"/>
          <w:szCs w:val="24"/>
        </w:rPr>
        <w:t>s</w:t>
      </w:r>
      <w:r w:rsidRPr="003B0F41">
        <w:rPr>
          <w:i/>
          <w:sz w:val="24"/>
          <w:szCs w:val="24"/>
        </w:rPr>
        <w:t xml:space="preserve">time pertinentes para su consideración por la Corte Suprema de Justicia de la Nación.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 xml:space="preserve">4. Designar entre sus miembros a su presidente y a su vicepresidente.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 xml:space="preserve">5. Designar los integrantes de cada comisión por mayoría simple de los miembros presentes. </w:t>
      </w:r>
    </w:p>
    <w:p w:rsidR="00E66FA2" w:rsidRDefault="00E66FA2" w:rsidP="003B0F41">
      <w:pPr>
        <w:widowControl w:val="0"/>
        <w:spacing w:after="120" w:line="360" w:lineRule="exact"/>
        <w:ind w:left="900" w:right="560"/>
        <w:jc w:val="both"/>
        <w:rPr>
          <w:i/>
          <w:sz w:val="24"/>
          <w:szCs w:val="24"/>
        </w:rPr>
      </w:pPr>
      <w:r w:rsidRPr="003B0F41">
        <w:rPr>
          <w:i/>
          <w:sz w:val="24"/>
          <w:szCs w:val="24"/>
        </w:rPr>
        <w:t>6. Designar al administrador general del Poder Judicial de la Nación, al secretario general del Consejo y al secretario del cuerpo de Auditores del Poder Judicial, a propuesta de su presidente, así como a los titulares de los organismos auxiliares que se crearen</w:t>
      </w:r>
      <w:r w:rsidR="0021330B" w:rsidRPr="003B0F41">
        <w:rPr>
          <w:i/>
          <w:sz w:val="24"/>
          <w:szCs w:val="24"/>
        </w:rPr>
        <w:t xml:space="preserve"> por decisión del propio </w:t>
      </w:r>
      <w:r w:rsidR="0021330B" w:rsidRPr="003B0F41">
        <w:rPr>
          <w:i/>
          <w:sz w:val="24"/>
          <w:szCs w:val="24"/>
        </w:rPr>
        <w:lastRenderedPageBreak/>
        <w:t>Consejo</w:t>
      </w:r>
      <w:r w:rsidRPr="003B0F41">
        <w:rPr>
          <w:i/>
          <w:sz w:val="24"/>
          <w:szCs w:val="24"/>
        </w:rPr>
        <w:t>, y disponer su remoción por ma</w:t>
      </w:r>
      <w:r w:rsidR="00377362" w:rsidRPr="003B0F41">
        <w:rPr>
          <w:i/>
          <w:sz w:val="24"/>
          <w:szCs w:val="24"/>
        </w:rPr>
        <w:t xml:space="preserve">yoría absoluta de </w:t>
      </w:r>
      <w:r w:rsidR="001C76E5" w:rsidRPr="003B0F41">
        <w:rPr>
          <w:i/>
          <w:sz w:val="24"/>
          <w:szCs w:val="24"/>
        </w:rPr>
        <w:t xml:space="preserve">la totalidad de </w:t>
      </w:r>
      <w:r w:rsidR="00377362" w:rsidRPr="003B0F41">
        <w:rPr>
          <w:i/>
          <w:sz w:val="24"/>
          <w:szCs w:val="24"/>
        </w:rPr>
        <w:t>sus miembros.</w:t>
      </w:r>
    </w:p>
    <w:p w:rsidR="002576E3" w:rsidRPr="002576E3" w:rsidRDefault="002576E3" w:rsidP="003B0F41">
      <w:pPr>
        <w:widowControl w:val="0"/>
        <w:spacing w:after="120" w:line="360" w:lineRule="exact"/>
        <w:ind w:left="900" w:right="560"/>
        <w:jc w:val="both"/>
        <w:rPr>
          <w:i/>
          <w:color w:val="FF0000"/>
          <w:sz w:val="24"/>
          <w:szCs w:val="24"/>
        </w:rPr>
      </w:pPr>
      <w:r w:rsidRPr="002576E3">
        <w:rPr>
          <w:i/>
          <w:color w:val="FF0000"/>
          <w:sz w:val="24"/>
          <w:szCs w:val="24"/>
        </w:rPr>
        <w:t>7. Procurar la captación y formación de administradores judiciales gr</w:t>
      </w:r>
      <w:r w:rsidRPr="002576E3">
        <w:rPr>
          <w:i/>
          <w:color w:val="FF0000"/>
          <w:sz w:val="24"/>
          <w:szCs w:val="24"/>
        </w:rPr>
        <w:t>a</w:t>
      </w:r>
      <w:r w:rsidRPr="002576E3">
        <w:rPr>
          <w:i/>
          <w:color w:val="FF0000"/>
          <w:sz w:val="24"/>
          <w:szCs w:val="24"/>
        </w:rPr>
        <w:t>duados en carreras terciarias relacionadas con la administración de r</w:t>
      </w:r>
      <w:r w:rsidRPr="002576E3">
        <w:rPr>
          <w:i/>
          <w:color w:val="FF0000"/>
          <w:sz w:val="24"/>
          <w:szCs w:val="24"/>
        </w:rPr>
        <w:t>e</w:t>
      </w:r>
      <w:r w:rsidRPr="002576E3">
        <w:rPr>
          <w:i/>
          <w:color w:val="FF0000"/>
          <w:sz w:val="24"/>
          <w:szCs w:val="24"/>
        </w:rPr>
        <w:t>cursos y con experiencia profesional. Organizar procesos de control de gestión periódicos e inspección de tribunales inferiores y oficinas adm</w:t>
      </w:r>
      <w:r w:rsidRPr="002576E3">
        <w:rPr>
          <w:i/>
          <w:color w:val="FF0000"/>
          <w:sz w:val="24"/>
          <w:szCs w:val="24"/>
        </w:rPr>
        <w:t>i</w:t>
      </w:r>
      <w:r w:rsidRPr="002576E3">
        <w:rPr>
          <w:i/>
          <w:color w:val="FF0000"/>
          <w:sz w:val="24"/>
          <w:szCs w:val="24"/>
        </w:rPr>
        <w:t>nistrativas de manera de procurar que sus integrantes trabajen mejor y más eficientemente. Instaurar sistemas de incentivos y disuasivos para magistrados, funcionarios y empleados en función de su productividad y la valoración objetiva de los usuarios de los servicios.</w:t>
      </w:r>
    </w:p>
    <w:p w:rsidR="00E66FA2" w:rsidRPr="003B0F41" w:rsidRDefault="002576E3" w:rsidP="003B0F41">
      <w:pPr>
        <w:widowControl w:val="0"/>
        <w:spacing w:after="120" w:line="360" w:lineRule="exact"/>
        <w:ind w:left="900" w:right="560"/>
        <w:jc w:val="both"/>
        <w:rPr>
          <w:i/>
          <w:sz w:val="24"/>
          <w:szCs w:val="24"/>
        </w:rPr>
      </w:pPr>
      <w:r>
        <w:rPr>
          <w:i/>
          <w:sz w:val="24"/>
          <w:szCs w:val="24"/>
        </w:rPr>
        <w:t>8</w:t>
      </w:r>
      <w:r w:rsidR="00E66FA2" w:rsidRPr="003B0F41">
        <w:rPr>
          <w:i/>
          <w:sz w:val="24"/>
          <w:szCs w:val="24"/>
        </w:rPr>
        <w:t>. Decidir la apertura del procedimiento de remoción de magistrados</w:t>
      </w:r>
      <w:r w:rsidR="003B792B" w:rsidRPr="003B0F41">
        <w:rPr>
          <w:i/>
          <w:sz w:val="24"/>
          <w:szCs w:val="24"/>
        </w:rPr>
        <w:t xml:space="preserve">, </w:t>
      </w:r>
      <w:r w:rsidR="00E66FA2" w:rsidRPr="003B0F41">
        <w:rPr>
          <w:i/>
          <w:sz w:val="24"/>
          <w:szCs w:val="24"/>
        </w:rPr>
        <w:t>previo dictamen de la Comisión de Disciplina y Acusación, formular la acusación correspondiente ante el Jurado de E</w:t>
      </w:r>
      <w:r w:rsidR="00585A12" w:rsidRPr="003B0F41">
        <w:rPr>
          <w:i/>
          <w:sz w:val="24"/>
          <w:szCs w:val="24"/>
        </w:rPr>
        <w:t>njuiciamiento y ordenar</w:t>
      </w:r>
      <w:r w:rsidR="00E66FA2" w:rsidRPr="003B0F41">
        <w:rPr>
          <w:i/>
          <w:sz w:val="24"/>
          <w:szCs w:val="24"/>
        </w:rPr>
        <w:t>, en su caso, la suspensión del magistrado</w:t>
      </w:r>
      <w:r w:rsidR="00585A12" w:rsidRPr="003B0F41">
        <w:rPr>
          <w:i/>
          <w:sz w:val="24"/>
          <w:szCs w:val="24"/>
        </w:rPr>
        <w:t>.</w:t>
      </w:r>
      <w:r w:rsidR="008629AE" w:rsidRPr="003B0F41">
        <w:rPr>
          <w:i/>
          <w:sz w:val="24"/>
          <w:szCs w:val="24"/>
        </w:rPr>
        <w:t xml:space="preserve"> </w:t>
      </w:r>
      <w:r w:rsidR="00377362" w:rsidRPr="003B0F41">
        <w:rPr>
          <w:i/>
          <w:sz w:val="24"/>
          <w:szCs w:val="24"/>
        </w:rPr>
        <w:t>E</w:t>
      </w:r>
      <w:r w:rsidR="00E66FA2" w:rsidRPr="003B0F41">
        <w:rPr>
          <w:i/>
          <w:sz w:val="24"/>
          <w:szCs w:val="24"/>
        </w:rPr>
        <w:t>n todos los casos</w:t>
      </w:r>
      <w:r w:rsidR="00377362" w:rsidRPr="003B0F41">
        <w:rPr>
          <w:i/>
          <w:sz w:val="24"/>
          <w:szCs w:val="24"/>
        </w:rPr>
        <w:t xml:space="preserve"> se requer</w:t>
      </w:r>
      <w:r w:rsidR="00377362" w:rsidRPr="003B0F41">
        <w:rPr>
          <w:i/>
          <w:sz w:val="24"/>
          <w:szCs w:val="24"/>
        </w:rPr>
        <w:t>i</w:t>
      </w:r>
      <w:r w:rsidR="00377362" w:rsidRPr="003B0F41">
        <w:rPr>
          <w:i/>
          <w:sz w:val="24"/>
          <w:szCs w:val="24"/>
        </w:rPr>
        <w:t xml:space="preserve">rá </w:t>
      </w:r>
      <w:r w:rsidR="00E66FA2" w:rsidRPr="003B0F41">
        <w:rPr>
          <w:i/>
          <w:sz w:val="24"/>
          <w:szCs w:val="24"/>
        </w:rPr>
        <w:t>el voto de la mayoría absoluta de l</w:t>
      </w:r>
      <w:r w:rsidR="00585A12" w:rsidRPr="003B0F41">
        <w:rPr>
          <w:i/>
          <w:sz w:val="24"/>
          <w:szCs w:val="24"/>
        </w:rPr>
        <w:t>a totalidad de l</w:t>
      </w:r>
      <w:r w:rsidR="00E66FA2" w:rsidRPr="003B0F41">
        <w:rPr>
          <w:i/>
          <w:sz w:val="24"/>
          <w:szCs w:val="24"/>
        </w:rPr>
        <w:t>os miembros  del cuerpo.</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Esta decisión no será susceptible de acción o recurso judicial o admini</w:t>
      </w:r>
      <w:r w:rsidRPr="003B0F41">
        <w:rPr>
          <w:i/>
          <w:sz w:val="24"/>
          <w:szCs w:val="24"/>
        </w:rPr>
        <w:t>s</w:t>
      </w:r>
      <w:r w:rsidRPr="003B0F41">
        <w:rPr>
          <w:i/>
          <w:sz w:val="24"/>
          <w:szCs w:val="24"/>
        </w:rPr>
        <w:t>trativo alguno.</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 xml:space="preserve">La decisión de abrir un procedimiento de remoción no podrá extenderse por un plazo mayor </w:t>
      </w:r>
      <w:r w:rsidR="008D44CC" w:rsidRPr="003B0F41">
        <w:rPr>
          <w:i/>
          <w:sz w:val="24"/>
          <w:szCs w:val="24"/>
        </w:rPr>
        <w:t xml:space="preserve">de </w:t>
      </w:r>
      <w:r w:rsidR="00C27D75" w:rsidRPr="003B0F41">
        <w:rPr>
          <w:i/>
          <w:sz w:val="24"/>
          <w:szCs w:val="24"/>
        </w:rPr>
        <w:t xml:space="preserve">dos </w:t>
      </w:r>
      <w:r w:rsidR="001F147E" w:rsidRPr="003B0F41">
        <w:rPr>
          <w:i/>
          <w:sz w:val="24"/>
          <w:szCs w:val="24"/>
        </w:rPr>
        <w:t>(</w:t>
      </w:r>
      <w:r w:rsidR="00C27D75" w:rsidRPr="003B0F41">
        <w:rPr>
          <w:i/>
          <w:sz w:val="24"/>
          <w:szCs w:val="24"/>
        </w:rPr>
        <w:t>2</w:t>
      </w:r>
      <w:r w:rsidR="001F147E" w:rsidRPr="003B0F41">
        <w:rPr>
          <w:i/>
          <w:sz w:val="24"/>
          <w:szCs w:val="24"/>
        </w:rPr>
        <w:t xml:space="preserve">) </w:t>
      </w:r>
      <w:r w:rsidR="008D44CC" w:rsidRPr="003B0F41">
        <w:rPr>
          <w:i/>
          <w:sz w:val="24"/>
          <w:szCs w:val="24"/>
        </w:rPr>
        <w:t>año</w:t>
      </w:r>
      <w:r w:rsidR="00C27D75" w:rsidRPr="003B0F41">
        <w:rPr>
          <w:i/>
          <w:sz w:val="24"/>
          <w:szCs w:val="24"/>
        </w:rPr>
        <w:t>s</w:t>
      </w:r>
      <w:r w:rsidR="008D44CC" w:rsidRPr="003B0F41">
        <w:rPr>
          <w:i/>
          <w:sz w:val="24"/>
          <w:szCs w:val="24"/>
        </w:rPr>
        <w:t xml:space="preserve"> corrido</w:t>
      </w:r>
      <w:r w:rsidR="00C27D75" w:rsidRPr="003B0F41">
        <w:rPr>
          <w:i/>
          <w:sz w:val="24"/>
          <w:szCs w:val="24"/>
        </w:rPr>
        <w:t>s</w:t>
      </w:r>
      <w:r w:rsidR="008D44CC" w:rsidRPr="003B0F41">
        <w:rPr>
          <w:i/>
          <w:sz w:val="24"/>
          <w:szCs w:val="24"/>
        </w:rPr>
        <w:t>, contado</w:t>
      </w:r>
      <w:r w:rsidR="00C27D75" w:rsidRPr="003B0F41">
        <w:rPr>
          <w:i/>
          <w:sz w:val="24"/>
          <w:szCs w:val="24"/>
        </w:rPr>
        <w:t>s</w:t>
      </w:r>
      <w:r w:rsidR="008D44CC" w:rsidRPr="003B0F41">
        <w:rPr>
          <w:i/>
          <w:sz w:val="24"/>
          <w:szCs w:val="24"/>
        </w:rPr>
        <w:t xml:space="preserve"> a partir del m</w:t>
      </w:r>
      <w:r w:rsidR="008D44CC" w:rsidRPr="003B0F41">
        <w:rPr>
          <w:i/>
          <w:sz w:val="24"/>
          <w:szCs w:val="24"/>
        </w:rPr>
        <w:t>o</w:t>
      </w:r>
      <w:r w:rsidR="008D44CC" w:rsidRPr="003B0F41">
        <w:rPr>
          <w:i/>
          <w:sz w:val="24"/>
          <w:szCs w:val="24"/>
        </w:rPr>
        <w:t>mento en que se presente la denuncia contra el magistrado, prorrogable por única vez por un plazo de seis</w:t>
      </w:r>
      <w:r w:rsidR="001F147E" w:rsidRPr="003B0F41">
        <w:rPr>
          <w:i/>
          <w:sz w:val="24"/>
          <w:szCs w:val="24"/>
        </w:rPr>
        <w:t xml:space="preserve"> (6)</w:t>
      </w:r>
      <w:r w:rsidR="008D44CC" w:rsidRPr="003B0F41">
        <w:rPr>
          <w:i/>
          <w:sz w:val="24"/>
          <w:szCs w:val="24"/>
        </w:rPr>
        <w:t xml:space="preserve"> meses por decisión fundada de la mayoría simple de los miembros presentes.</w:t>
      </w:r>
      <w:r w:rsidRPr="003B0F41">
        <w:rPr>
          <w:i/>
          <w:sz w:val="24"/>
          <w:szCs w:val="24"/>
        </w:rPr>
        <w:t xml:space="preserve"> Cumplido el plazo indicado sin haberse tratado el expediente por la comisión, éste pasará al plen</w:t>
      </w:r>
      <w:r w:rsidRPr="003B0F41">
        <w:rPr>
          <w:i/>
          <w:sz w:val="24"/>
          <w:szCs w:val="24"/>
        </w:rPr>
        <w:t>a</w:t>
      </w:r>
      <w:r w:rsidRPr="003B0F41">
        <w:rPr>
          <w:i/>
          <w:sz w:val="24"/>
          <w:szCs w:val="24"/>
        </w:rPr>
        <w:t xml:space="preserve">rio para su inmediata consideración. </w:t>
      </w:r>
    </w:p>
    <w:p w:rsidR="00A57F5A" w:rsidRPr="003B0F41" w:rsidRDefault="002576E3" w:rsidP="003B0F41">
      <w:pPr>
        <w:widowControl w:val="0"/>
        <w:spacing w:after="120" w:line="360" w:lineRule="exact"/>
        <w:ind w:left="900" w:right="560"/>
        <w:jc w:val="both"/>
        <w:rPr>
          <w:i/>
          <w:sz w:val="24"/>
          <w:szCs w:val="24"/>
        </w:rPr>
      </w:pPr>
      <w:r>
        <w:rPr>
          <w:i/>
          <w:sz w:val="24"/>
          <w:szCs w:val="24"/>
        </w:rPr>
        <w:t>9</w:t>
      </w:r>
      <w:r w:rsidR="00E66FA2" w:rsidRPr="003B0F41">
        <w:rPr>
          <w:i/>
          <w:sz w:val="24"/>
          <w:szCs w:val="24"/>
        </w:rPr>
        <w:t>. Dictar las reglas de funcionamiento de la Secretaría General, de la Oficina de Administración y Financiera, del Cuerpo de Auditores del Poder Judicial y de los demás organismos auxiliares cuya creación di</w:t>
      </w:r>
      <w:r w:rsidR="00E66FA2" w:rsidRPr="003B0F41">
        <w:rPr>
          <w:i/>
          <w:sz w:val="24"/>
          <w:szCs w:val="24"/>
        </w:rPr>
        <w:t>s</w:t>
      </w:r>
      <w:r w:rsidR="00E66FA2" w:rsidRPr="003B0F41">
        <w:rPr>
          <w:i/>
          <w:sz w:val="24"/>
          <w:szCs w:val="24"/>
        </w:rPr>
        <w:t xml:space="preserve">ponga el Consejo. </w:t>
      </w:r>
    </w:p>
    <w:p w:rsidR="00E66FA2" w:rsidRPr="003B0F41" w:rsidRDefault="002576E3" w:rsidP="003B0F41">
      <w:pPr>
        <w:widowControl w:val="0"/>
        <w:spacing w:after="120" w:line="360" w:lineRule="exact"/>
        <w:ind w:left="900" w:right="560"/>
        <w:jc w:val="both"/>
        <w:rPr>
          <w:i/>
          <w:sz w:val="24"/>
          <w:szCs w:val="24"/>
        </w:rPr>
      </w:pPr>
      <w:r>
        <w:rPr>
          <w:i/>
          <w:sz w:val="24"/>
          <w:szCs w:val="24"/>
        </w:rPr>
        <w:t>10</w:t>
      </w:r>
      <w:r w:rsidR="00E66FA2" w:rsidRPr="003B0F41">
        <w:rPr>
          <w:i/>
          <w:sz w:val="24"/>
          <w:szCs w:val="24"/>
        </w:rPr>
        <w:t>. Reglamentar el procedimiento de los concursos públicos de antec</w:t>
      </w:r>
      <w:r w:rsidR="00E66FA2" w:rsidRPr="003B0F41">
        <w:rPr>
          <w:i/>
          <w:sz w:val="24"/>
          <w:szCs w:val="24"/>
        </w:rPr>
        <w:t>e</w:t>
      </w:r>
      <w:r w:rsidR="00E66FA2" w:rsidRPr="003B0F41">
        <w:rPr>
          <w:i/>
          <w:sz w:val="24"/>
          <w:szCs w:val="24"/>
        </w:rPr>
        <w:t xml:space="preserve">dentes y oposición en los términos de la presente ley.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10. Aprobar los concursos y remitir al Poder Ejecutivo</w:t>
      </w:r>
      <w:r w:rsidR="001F147E" w:rsidRPr="003B0F41">
        <w:rPr>
          <w:i/>
          <w:sz w:val="24"/>
          <w:szCs w:val="24"/>
        </w:rPr>
        <w:t xml:space="preserve"> Nacional</w:t>
      </w:r>
      <w:r w:rsidRPr="003B0F41">
        <w:rPr>
          <w:i/>
          <w:sz w:val="24"/>
          <w:szCs w:val="24"/>
        </w:rPr>
        <w:t xml:space="preserve"> las te</w:t>
      </w:r>
      <w:r w:rsidRPr="003B0F41">
        <w:rPr>
          <w:i/>
          <w:sz w:val="24"/>
          <w:szCs w:val="24"/>
        </w:rPr>
        <w:t>r</w:t>
      </w:r>
      <w:r w:rsidRPr="003B0F41">
        <w:rPr>
          <w:i/>
          <w:sz w:val="24"/>
          <w:szCs w:val="24"/>
        </w:rPr>
        <w:t xml:space="preserve">nas vinculantes de candidatos a magistrados.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11. Organizar el funcionamiento de la Escuela Judicial, dictar su regl</w:t>
      </w:r>
      <w:r w:rsidRPr="003B0F41">
        <w:rPr>
          <w:i/>
          <w:sz w:val="24"/>
          <w:szCs w:val="24"/>
        </w:rPr>
        <w:t>a</w:t>
      </w:r>
      <w:r w:rsidRPr="003B0F41">
        <w:rPr>
          <w:i/>
          <w:sz w:val="24"/>
          <w:szCs w:val="24"/>
        </w:rPr>
        <w:lastRenderedPageBreak/>
        <w:t>mento, aprobar sus programas de estudio y establecer el valor de los cursos realizados, como antecedentes para los concursos previstos en el inciso anterior. Planificar los cursos de capacitación para magistrados, funcionarios y empleados del Poder Judicial</w:t>
      </w:r>
      <w:r w:rsidR="001F147E" w:rsidRPr="003B0F41">
        <w:rPr>
          <w:i/>
          <w:sz w:val="24"/>
          <w:szCs w:val="24"/>
        </w:rPr>
        <w:t xml:space="preserve"> de la Nación</w:t>
      </w:r>
      <w:r w:rsidRPr="003B0F41">
        <w:rPr>
          <w:i/>
          <w:sz w:val="24"/>
          <w:szCs w:val="24"/>
        </w:rPr>
        <w:t xml:space="preserve"> para la eficaz prestación de los servicios de justicia. Todo ello en coordinación con la Comisión de Selección y Escuela Judicial.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 xml:space="preserve">12. Aplicar las sanciones a los magistrados a propuesta de la Comisión de Disciplina y Acusación. Las decisiones deberán adoptarse con el voto de la mayoría absoluta de </w:t>
      </w:r>
      <w:r w:rsidR="00EF057F" w:rsidRPr="003B0F41">
        <w:rPr>
          <w:i/>
          <w:sz w:val="24"/>
          <w:szCs w:val="24"/>
        </w:rPr>
        <w:t xml:space="preserve">la totalidad de </w:t>
      </w:r>
      <w:r w:rsidRPr="003B0F41">
        <w:rPr>
          <w:i/>
          <w:sz w:val="24"/>
          <w:szCs w:val="24"/>
        </w:rPr>
        <w:t>sus miembros. La Corte S</w:t>
      </w:r>
      <w:r w:rsidRPr="003B0F41">
        <w:rPr>
          <w:i/>
          <w:sz w:val="24"/>
          <w:szCs w:val="24"/>
        </w:rPr>
        <w:t>u</w:t>
      </w:r>
      <w:r w:rsidRPr="003B0F41">
        <w:rPr>
          <w:i/>
          <w:sz w:val="24"/>
          <w:szCs w:val="24"/>
        </w:rPr>
        <w:t>prema y los tribunales inferiores mantienen la potestad disciplinaria s</w:t>
      </w:r>
      <w:r w:rsidRPr="003B0F41">
        <w:rPr>
          <w:i/>
          <w:sz w:val="24"/>
          <w:szCs w:val="24"/>
        </w:rPr>
        <w:t>o</w:t>
      </w:r>
      <w:r w:rsidRPr="003B0F41">
        <w:rPr>
          <w:i/>
          <w:sz w:val="24"/>
          <w:szCs w:val="24"/>
        </w:rPr>
        <w:t xml:space="preserve">bre los funcionarios y empleados del Poder Judicial de la Nación, de acuerdo </w:t>
      </w:r>
      <w:r w:rsidR="003B792B" w:rsidRPr="003B0F41">
        <w:rPr>
          <w:i/>
          <w:sz w:val="24"/>
          <w:szCs w:val="24"/>
        </w:rPr>
        <w:t>con</w:t>
      </w:r>
      <w:r w:rsidRPr="003B0F41">
        <w:rPr>
          <w:i/>
          <w:sz w:val="24"/>
          <w:szCs w:val="24"/>
        </w:rPr>
        <w:t xml:space="preserve"> las leyes y reglamentos vigentes.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13. Reponer en sus cargos a los magistrados suspendidos que, sometidos al Jurado de Enjuiciamiento, no hubieran resultado removidos por dec</w:t>
      </w:r>
      <w:r w:rsidRPr="003B0F41">
        <w:rPr>
          <w:i/>
          <w:sz w:val="24"/>
          <w:szCs w:val="24"/>
        </w:rPr>
        <w:t>i</w:t>
      </w:r>
      <w:r w:rsidRPr="003B0F41">
        <w:rPr>
          <w:i/>
          <w:sz w:val="24"/>
          <w:szCs w:val="24"/>
        </w:rPr>
        <w:t>sión del Tribunal o por falta de resolución dentro del plazo constituci</w:t>
      </w:r>
      <w:r w:rsidRPr="003B0F41">
        <w:rPr>
          <w:i/>
          <w:sz w:val="24"/>
          <w:szCs w:val="24"/>
        </w:rPr>
        <w:t>o</w:t>
      </w:r>
      <w:r w:rsidRPr="003B0F41">
        <w:rPr>
          <w:i/>
          <w:sz w:val="24"/>
          <w:szCs w:val="24"/>
        </w:rPr>
        <w:t>nal. Dicha reposición deberá tener lugar dentro de los cinco días s</w:t>
      </w:r>
      <w:r w:rsidRPr="003B0F41">
        <w:rPr>
          <w:i/>
          <w:sz w:val="24"/>
          <w:szCs w:val="24"/>
        </w:rPr>
        <w:t>i</w:t>
      </w:r>
      <w:r w:rsidRPr="003B0F41">
        <w:rPr>
          <w:i/>
          <w:sz w:val="24"/>
          <w:szCs w:val="24"/>
        </w:rPr>
        <w:t xml:space="preserve">guientes de la fecha de finalización del enjuiciamiento, o </w:t>
      </w:r>
      <w:r w:rsidR="00C176E0" w:rsidRPr="003B0F41">
        <w:rPr>
          <w:i/>
          <w:sz w:val="24"/>
          <w:szCs w:val="24"/>
        </w:rPr>
        <w:t xml:space="preserve">dentro de los cinco días de la fecha de  finalización </w:t>
      </w:r>
      <w:r w:rsidRPr="003B0F41">
        <w:rPr>
          <w:i/>
          <w:sz w:val="24"/>
          <w:szCs w:val="24"/>
        </w:rPr>
        <w:t xml:space="preserve">del plazo previsto en el artículo 115, tercer párrafo de la Constitución Nacional. </w:t>
      </w:r>
    </w:p>
    <w:p w:rsidR="00E66FA2" w:rsidRPr="003B0F41" w:rsidRDefault="00E66FA2" w:rsidP="003B0F41">
      <w:pPr>
        <w:widowControl w:val="0"/>
        <w:spacing w:after="120" w:line="360" w:lineRule="exact"/>
        <w:ind w:left="900" w:right="560"/>
        <w:jc w:val="both"/>
        <w:rPr>
          <w:i/>
          <w:sz w:val="24"/>
          <w:szCs w:val="24"/>
        </w:rPr>
      </w:pPr>
      <w:r w:rsidRPr="003B0F41">
        <w:rPr>
          <w:i/>
          <w:sz w:val="24"/>
          <w:szCs w:val="24"/>
        </w:rPr>
        <w:t>14. Remover a los miembros representantes de los jueces, abogados de la matrícula federal y del ámbito académico y científico de sus cargos, por el voto de las tres cuartas partes de los miembros totales del cuerpo, mediante un procedimiento que asegure el derecho de defensa del ac</w:t>
      </w:r>
      <w:r w:rsidRPr="003B0F41">
        <w:rPr>
          <w:i/>
          <w:sz w:val="24"/>
          <w:szCs w:val="24"/>
        </w:rPr>
        <w:t>u</w:t>
      </w:r>
      <w:r w:rsidRPr="003B0F41">
        <w:rPr>
          <w:i/>
          <w:sz w:val="24"/>
          <w:szCs w:val="24"/>
        </w:rPr>
        <w:t>sado, cuando incurrieran en mal desempeño o en la comisión de un del</w:t>
      </w:r>
      <w:r w:rsidRPr="003B0F41">
        <w:rPr>
          <w:i/>
          <w:sz w:val="24"/>
          <w:szCs w:val="24"/>
        </w:rPr>
        <w:t>i</w:t>
      </w:r>
      <w:r w:rsidRPr="003B0F41">
        <w:rPr>
          <w:i/>
          <w:sz w:val="24"/>
          <w:szCs w:val="24"/>
        </w:rPr>
        <w:t xml:space="preserve">to durante el ejercicio de sus funciones. Los </w:t>
      </w:r>
      <w:r w:rsidR="0021330B" w:rsidRPr="003B0F41">
        <w:rPr>
          <w:i/>
          <w:sz w:val="24"/>
          <w:szCs w:val="24"/>
        </w:rPr>
        <w:t xml:space="preserve">legisladores o </w:t>
      </w:r>
      <w:r w:rsidRPr="003B0F41">
        <w:rPr>
          <w:i/>
          <w:sz w:val="24"/>
          <w:szCs w:val="24"/>
        </w:rPr>
        <w:t>representa</w:t>
      </w:r>
      <w:r w:rsidRPr="003B0F41">
        <w:rPr>
          <w:i/>
          <w:sz w:val="24"/>
          <w:szCs w:val="24"/>
        </w:rPr>
        <w:t>n</w:t>
      </w:r>
      <w:r w:rsidRPr="003B0F41">
        <w:rPr>
          <w:i/>
          <w:sz w:val="24"/>
          <w:szCs w:val="24"/>
        </w:rPr>
        <w:t xml:space="preserve">tes del </w:t>
      </w:r>
      <w:r w:rsidR="00C176E0" w:rsidRPr="003B0F41">
        <w:rPr>
          <w:i/>
          <w:sz w:val="24"/>
          <w:szCs w:val="24"/>
        </w:rPr>
        <w:t>Poder Legislativo Nacional y</w:t>
      </w:r>
      <w:r w:rsidR="0021330B" w:rsidRPr="003B0F41">
        <w:rPr>
          <w:i/>
          <w:sz w:val="24"/>
          <w:szCs w:val="24"/>
        </w:rPr>
        <w:t xml:space="preserve"> el representante</w:t>
      </w:r>
      <w:r w:rsidR="00C176E0" w:rsidRPr="003B0F41">
        <w:rPr>
          <w:i/>
          <w:sz w:val="24"/>
          <w:szCs w:val="24"/>
        </w:rPr>
        <w:t xml:space="preserve"> </w:t>
      </w:r>
      <w:r w:rsidRPr="003B0F41">
        <w:rPr>
          <w:i/>
          <w:sz w:val="24"/>
          <w:szCs w:val="24"/>
        </w:rPr>
        <w:t>del Poder Ejecut</w:t>
      </w:r>
      <w:r w:rsidRPr="003B0F41">
        <w:rPr>
          <w:i/>
          <w:sz w:val="24"/>
          <w:szCs w:val="24"/>
        </w:rPr>
        <w:t>i</w:t>
      </w:r>
      <w:r w:rsidRPr="003B0F41">
        <w:rPr>
          <w:i/>
          <w:sz w:val="24"/>
          <w:szCs w:val="24"/>
        </w:rPr>
        <w:t>vo</w:t>
      </w:r>
      <w:r w:rsidR="00C176E0" w:rsidRPr="003B0F41">
        <w:rPr>
          <w:i/>
          <w:sz w:val="24"/>
          <w:szCs w:val="24"/>
        </w:rPr>
        <w:t xml:space="preserve"> Nacional</w:t>
      </w:r>
      <w:r w:rsidRPr="003B0F41">
        <w:rPr>
          <w:i/>
          <w:sz w:val="24"/>
          <w:szCs w:val="24"/>
        </w:rPr>
        <w:t xml:space="preserve">, sólo podrán ser removidos por cada una de las </w:t>
      </w:r>
      <w:r w:rsidR="003B792B" w:rsidRPr="003B0F41">
        <w:rPr>
          <w:i/>
          <w:sz w:val="24"/>
          <w:szCs w:val="24"/>
        </w:rPr>
        <w:t>c</w:t>
      </w:r>
      <w:r w:rsidRPr="003B0F41">
        <w:rPr>
          <w:i/>
          <w:sz w:val="24"/>
          <w:szCs w:val="24"/>
        </w:rPr>
        <w:t xml:space="preserve">ámaras o por el </w:t>
      </w:r>
      <w:r w:rsidR="003B792B" w:rsidRPr="003B0F41">
        <w:rPr>
          <w:i/>
          <w:sz w:val="24"/>
          <w:szCs w:val="24"/>
        </w:rPr>
        <w:t>p</w:t>
      </w:r>
      <w:r w:rsidRPr="003B0F41">
        <w:rPr>
          <w:i/>
          <w:sz w:val="24"/>
          <w:szCs w:val="24"/>
        </w:rPr>
        <w:t>residente de la Nación, según corresponda, a propuesta del pleno del Consejo de la Magistratura, previa recomendación tomada por las tres cuartas partes de los miembros totales del cuerpo. En ni</w:t>
      </w:r>
      <w:r w:rsidRPr="003B0F41">
        <w:rPr>
          <w:i/>
          <w:sz w:val="24"/>
          <w:szCs w:val="24"/>
        </w:rPr>
        <w:t>n</w:t>
      </w:r>
      <w:r w:rsidRPr="003B0F41">
        <w:rPr>
          <w:i/>
          <w:sz w:val="24"/>
          <w:szCs w:val="24"/>
        </w:rPr>
        <w:t xml:space="preserve">guno de estos procedimientos, el acusado podrá votar. </w:t>
      </w:r>
    </w:p>
    <w:p w:rsidR="00E66FA2" w:rsidRPr="003B0F41" w:rsidRDefault="00E66FA2" w:rsidP="003B0F41">
      <w:pPr>
        <w:pStyle w:val="Textoindependiente"/>
        <w:widowControl w:val="0"/>
        <w:spacing w:line="360" w:lineRule="exact"/>
        <w:ind w:left="900" w:right="560"/>
        <w:jc w:val="both"/>
        <w:rPr>
          <w:i/>
        </w:rPr>
      </w:pPr>
      <w:r w:rsidRPr="003B0F41">
        <w:rPr>
          <w:i/>
        </w:rPr>
        <w:t>15. Entender en los recursos jerárquicos interpuestos contra las decisi</w:t>
      </w:r>
      <w:r w:rsidRPr="003B0F41">
        <w:rPr>
          <w:i/>
        </w:rPr>
        <w:t>o</w:t>
      </w:r>
      <w:r w:rsidRPr="003B0F41">
        <w:rPr>
          <w:i/>
        </w:rPr>
        <w:t xml:space="preserve">nes del </w:t>
      </w:r>
      <w:r w:rsidR="003B792B" w:rsidRPr="003B0F41">
        <w:rPr>
          <w:i/>
        </w:rPr>
        <w:t>a</w:t>
      </w:r>
      <w:r w:rsidRPr="003B0F41">
        <w:rPr>
          <w:i/>
        </w:rPr>
        <w:t>dministrador del Poder Judicial.</w:t>
      </w:r>
    </w:p>
    <w:p w:rsidR="00D209BE" w:rsidRDefault="00D209BE" w:rsidP="003B0F41">
      <w:pPr>
        <w:pStyle w:val="Textoindependiente"/>
        <w:widowControl w:val="0"/>
        <w:spacing w:line="360" w:lineRule="exact"/>
        <w:ind w:left="900" w:right="560"/>
        <w:jc w:val="both"/>
        <w:rPr>
          <w:i/>
        </w:rPr>
      </w:pPr>
      <w:r w:rsidRPr="003B0F41">
        <w:rPr>
          <w:i/>
        </w:rPr>
        <w:t>16. Instruir a la Comisión de Selección de Magistrados y Escuela Jud</w:t>
      </w:r>
      <w:r w:rsidRPr="003B0F41">
        <w:rPr>
          <w:i/>
        </w:rPr>
        <w:t>i</w:t>
      </w:r>
      <w:r w:rsidRPr="003B0F41">
        <w:rPr>
          <w:i/>
        </w:rPr>
        <w:t xml:space="preserve">cial que proceda a la convocatoria a concursos con anterioridad a la </w:t>
      </w:r>
      <w:r w:rsidRPr="003B0F41">
        <w:rPr>
          <w:i/>
        </w:rPr>
        <w:lastRenderedPageBreak/>
        <w:t>producción de vacantes, orientados por fuero e instancia judiciales. E</w:t>
      </w:r>
      <w:r w:rsidRPr="003B0F41">
        <w:rPr>
          <w:i/>
        </w:rPr>
        <w:t>n</w:t>
      </w:r>
      <w:r w:rsidRPr="003B0F41">
        <w:rPr>
          <w:i/>
        </w:rPr>
        <w:t>tre quienes aprueben el concurso previo se confeccionará una nómina, cuya vigencia será de cinco (5) años. Dentro de ese plazo, en función de las vacantes que se produzcan, el plenario establecerá la cantidad de ternas que deberán cubrirse con los postulantes incluidos en la nómina, por riguroso orden de mérito. Una vez conformadas dichas ternas, la v</w:t>
      </w:r>
      <w:r w:rsidRPr="003B0F41">
        <w:rPr>
          <w:i/>
        </w:rPr>
        <w:t>i</w:t>
      </w:r>
      <w:r w:rsidRPr="003B0F41">
        <w:rPr>
          <w:i/>
        </w:rPr>
        <w:t>gencia de la nómina caducará.</w:t>
      </w:r>
    </w:p>
    <w:p w:rsidR="002576E3" w:rsidRPr="002576E3" w:rsidRDefault="002576E3" w:rsidP="003B0F41">
      <w:pPr>
        <w:pStyle w:val="Textoindependiente"/>
        <w:widowControl w:val="0"/>
        <w:spacing w:line="360" w:lineRule="exact"/>
        <w:ind w:left="900" w:right="560"/>
        <w:jc w:val="both"/>
        <w:rPr>
          <w:i/>
          <w:color w:val="FF0000"/>
        </w:rPr>
      </w:pPr>
      <w:r w:rsidRPr="002576E3">
        <w:rPr>
          <w:i/>
          <w:color w:val="FF0000"/>
        </w:rPr>
        <w:t>17. Reclutar y designar, mediante concurso público a los recursos h</w:t>
      </w:r>
      <w:r w:rsidRPr="002576E3">
        <w:rPr>
          <w:i/>
          <w:color w:val="FF0000"/>
        </w:rPr>
        <w:t>u</w:t>
      </w:r>
      <w:r w:rsidRPr="002576E3">
        <w:rPr>
          <w:i/>
          <w:color w:val="FF0000"/>
        </w:rPr>
        <w:t>manos del Consejo, con evaluación periódica de sus funciones y capac</w:t>
      </w:r>
      <w:r w:rsidRPr="002576E3">
        <w:rPr>
          <w:i/>
          <w:color w:val="FF0000"/>
        </w:rPr>
        <w:t>i</w:t>
      </w:r>
      <w:r w:rsidRPr="002576E3">
        <w:rPr>
          <w:i/>
          <w:color w:val="FF0000"/>
        </w:rPr>
        <w:t>tación obligatoria y constante. Privilegiar la designación de graduados universitarios con los mejores promedios en carreras de grado y po</w:t>
      </w:r>
      <w:r w:rsidRPr="002576E3">
        <w:rPr>
          <w:i/>
          <w:color w:val="FF0000"/>
        </w:rPr>
        <w:t>s</w:t>
      </w:r>
      <w:r w:rsidRPr="002576E3">
        <w:rPr>
          <w:i/>
          <w:color w:val="FF0000"/>
        </w:rPr>
        <w:t>grado y sobre la base de listas de mérito remitidas por universidades públicas y privadas.</w:t>
      </w:r>
    </w:p>
    <w:p w:rsidR="00D209BE" w:rsidRPr="003B0F41" w:rsidRDefault="00D209BE" w:rsidP="003B0F41">
      <w:pPr>
        <w:pStyle w:val="Textoindependiente"/>
        <w:widowControl w:val="0"/>
        <w:spacing w:line="360" w:lineRule="exact"/>
        <w:ind w:left="900" w:right="560"/>
        <w:jc w:val="both"/>
        <w:rPr>
          <w:i/>
        </w:rPr>
      </w:pPr>
    </w:p>
    <w:p w:rsidR="008629AE" w:rsidRPr="003B0F41" w:rsidRDefault="008629AE" w:rsidP="003B0F41">
      <w:pPr>
        <w:pStyle w:val="Textoindependiente"/>
        <w:widowControl w:val="0"/>
        <w:spacing w:line="360" w:lineRule="exact"/>
        <w:ind w:left="900" w:right="560"/>
        <w:jc w:val="both"/>
        <w:rPr>
          <w:i/>
        </w:rPr>
      </w:pPr>
    </w:p>
    <w:p w:rsidR="002B3157" w:rsidRPr="003B0F41" w:rsidRDefault="002B3157" w:rsidP="003B0F41">
      <w:pPr>
        <w:widowControl w:val="0"/>
        <w:spacing w:after="120" w:line="360" w:lineRule="exact"/>
        <w:ind w:right="560"/>
        <w:jc w:val="both"/>
        <w:rPr>
          <w:sz w:val="24"/>
          <w:szCs w:val="24"/>
        </w:rPr>
      </w:pPr>
      <w:r w:rsidRPr="003B0F41">
        <w:rPr>
          <w:b/>
          <w:sz w:val="24"/>
          <w:szCs w:val="24"/>
        </w:rPr>
        <w:t>Artículo 6º</w:t>
      </w:r>
      <w:r w:rsidRPr="003B0F41">
        <w:rPr>
          <w:sz w:val="24"/>
          <w:szCs w:val="24"/>
        </w:rPr>
        <w:t xml:space="preserve">. Sustitúyese el artículo </w:t>
      </w:r>
      <w:r w:rsidR="005F3602" w:rsidRPr="003B0F41">
        <w:rPr>
          <w:sz w:val="24"/>
          <w:szCs w:val="24"/>
        </w:rPr>
        <w:t>8</w:t>
      </w:r>
      <w:r w:rsidRPr="003B0F41">
        <w:rPr>
          <w:sz w:val="24"/>
          <w:szCs w:val="24"/>
        </w:rPr>
        <w:t xml:space="preserve">º de la </w:t>
      </w:r>
      <w:r w:rsidR="008629AE" w:rsidRPr="003B0F41">
        <w:rPr>
          <w:sz w:val="24"/>
          <w:szCs w:val="24"/>
        </w:rPr>
        <w:t>l</w:t>
      </w:r>
      <w:r w:rsidRPr="003B0F41">
        <w:rPr>
          <w:sz w:val="24"/>
          <w:szCs w:val="24"/>
        </w:rPr>
        <w:t xml:space="preserve">ey 24.937 </w:t>
      </w:r>
      <w:r w:rsidR="008629AE" w:rsidRPr="003B0F41">
        <w:rPr>
          <w:sz w:val="24"/>
          <w:szCs w:val="24"/>
        </w:rPr>
        <w:t>―</w:t>
      </w:r>
      <w:r w:rsidRPr="003B0F41">
        <w:rPr>
          <w:sz w:val="24"/>
          <w:szCs w:val="24"/>
        </w:rPr>
        <w:t xml:space="preserve">t.o. por </w:t>
      </w:r>
      <w:r w:rsidR="008629AE" w:rsidRPr="003B0F41">
        <w:rPr>
          <w:sz w:val="24"/>
          <w:szCs w:val="24"/>
        </w:rPr>
        <w:t>d</w:t>
      </w:r>
      <w:r w:rsidRPr="003B0F41">
        <w:rPr>
          <w:sz w:val="24"/>
          <w:szCs w:val="24"/>
        </w:rPr>
        <w:t>ecreto 816/99 y sus modificatorias</w:t>
      </w:r>
      <w:r w:rsidR="008629AE" w:rsidRPr="003B0F41">
        <w:rPr>
          <w:sz w:val="24"/>
          <w:szCs w:val="24"/>
        </w:rPr>
        <w:t>―</w:t>
      </w:r>
      <w:r w:rsidRPr="003B0F41">
        <w:rPr>
          <w:sz w:val="24"/>
          <w:szCs w:val="24"/>
        </w:rPr>
        <w:t xml:space="preserve"> por el siguiente:</w:t>
      </w:r>
    </w:p>
    <w:p w:rsidR="005F3602" w:rsidRPr="003B0F41" w:rsidRDefault="005F3602" w:rsidP="003B0F41">
      <w:pPr>
        <w:widowControl w:val="0"/>
        <w:spacing w:after="120" w:line="360" w:lineRule="exact"/>
        <w:ind w:right="560"/>
        <w:jc w:val="both"/>
        <w:rPr>
          <w:sz w:val="24"/>
          <w:szCs w:val="24"/>
        </w:rPr>
      </w:pPr>
    </w:p>
    <w:p w:rsidR="005F3602" w:rsidRPr="003B0F41" w:rsidRDefault="005F3602" w:rsidP="003B0F41">
      <w:pPr>
        <w:widowControl w:val="0"/>
        <w:spacing w:after="120" w:line="360" w:lineRule="exact"/>
        <w:ind w:left="900" w:right="560"/>
        <w:jc w:val="both"/>
        <w:rPr>
          <w:bCs/>
          <w:i/>
          <w:sz w:val="24"/>
          <w:szCs w:val="24"/>
        </w:rPr>
      </w:pPr>
      <w:r w:rsidRPr="003B0F41">
        <w:rPr>
          <w:b/>
          <w:bCs/>
          <w:i/>
          <w:sz w:val="24"/>
          <w:szCs w:val="24"/>
        </w:rPr>
        <w:t>ARTICULO 8º.</w:t>
      </w:r>
      <w:r w:rsidRPr="003B0F41">
        <w:rPr>
          <w:bCs/>
          <w:i/>
          <w:sz w:val="24"/>
          <w:szCs w:val="24"/>
        </w:rPr>
        <w:t xml:space="preserve"> </w:t>
      </w:r>
      <w:r w:rsidRPr="003B0F41">
        <w:rPr>
          <w:b/>
          <w:i/>
          <w:sz w:val="24"/>
          <w:szCs w:val="24"/>
        </w:rPr>
        <w:t>Reuniones del plenario. Publicidad de los expedientes.</w:t>
      </w:r>
      <w:r w:rsidRPr="003B0F41">
        <w:rPr>
          <w:i/>
          <w:sz w:val="24"/>
          <w:szCs w:val="24"/>
        </w:rPr>
        <w:t xml:space="preserve"> El Consejo de la Magistratura se reunirá en sesiones plenarias ordin</w:t>
      </w:r>
      <w:r w:rsidRPr="003B0F41">
        <w:rPr>
          <w:i/>
          <w:sz w:val="24"/>
          <w:szCs w:val="24"/>
        </w:rPr>
        <w:t>a</w:t>
      </w:r>
      <w:r w:rsidRPr="003B0F41">
        <w:rPr>
          <w:i/>
          <w:sz w:val="24"/>
          <w:szCs w:val="24"/>
        </w:rPr>
        <w:t>rias y públicas, con la regularidad que establezca su reglamento interno o cuando decida convocarlo su presidente, el vicepresidente en ausencia del presidente o a petición de nueve</w:t>
      </w:r>
      <w:r w:rsidR="00A63D51" w:rsidRPr="003B0F41">
        <w:rPr>
          <w:i/>
          <w:sz w:val="24"/>
          <w:szCs w:val="24"/>
        </w:rPr>
        <w:t xml:space="preserve"> (9)</w:t>
      </w:r>
      <w:r w:rsidRPr="003B0F41">
        <w:rPr>
          <w:i/>
          <w:sz w:val="24"/>
          <w:szCs w:val="24"/>
        </w:rPr>
        <w:t xml:space="preserve"> de sus miembros. Los expedie</w:t>
      </w:r>
      <w:r w:rsidRPr="003B0F41">
        <w:rPr>
          <w:i/>
          <w:sz w:val="24"/>
          <w:szCs w:val="24"/>
        </w:rPr>
        <w:t>n</w:t>
      </w:r>
      <w:r w:rsidRPr="003B0F41">
        <w:rPr>
          <w:i/>
          <w:sz w:val="24"/>
          <w:szCs w:val="24"/>
        </w:rPr>
        <w:t>tes que tramiten en el Consejo de la Magistratura serán públicos, esp</w:t>
      </w:r>
      <w:r w:rsidRPr="003B0F41">
        <w:rPr>
          <w:i/>
          <w:sz w:val="24"/>
          <w:szCs w:val="24"/>
        </w:rPr>
        <w:t>e</w:t>
      </w:r>
      <w:r w:rsidRPr="003B0F41">
        <w:rPr>
          <w:i/>
          <w:sz w:val="24"/>
          <w:szCs w:val="24"/>
        </w:rPr>
        <w:t>cialmente los que se refieran a denuncias efectuadas contra magistr</w:t>
      </w:r>
      <w:r w:rsidRPr="003B0F41">
        <w:rPr>
          <w:i/>
          <w:sz w:val="24"/>
          <w:szCs w:val="24"/>
        </w:rPr>
        <w:t>a</w:t>
      </w:r>
      <w:r w:rsidRPr="003B0F41">
        <w:rPr>
          <w:i/>
          <w:sz w:val="24"/>
          <w:szCs w:val="24"/>
        </w:rPr>
        <w:t>dos</w:t>
      </w:r>
      <w:r w:rsidRPr="003B0F41">
        <w:rPr>
          <w:bCs/>
          <w:i/>
          <w:sz w:val="24"/>
          <w:szCs w:val="24"/>
        </w:rPr>
        <w:t>.</w:t>
      </w:r>
    </w:p>
    <w:p w:rsidR="007839E8" w:rsidRPr="003B0F41" w:rsidRDefault="007839E8" w:rsidP="003B0F41">
      <w:pPr>
        <w:widowControl w:val="0"/>
        <w:spacing w:after="120" w:line="360" w:lineRule="exact"/>
        <w:ind w:right="560"/>
        <w:jc w:val="both"/>
        <w:rPr>
          <w:b/>
          <w:sz w:val="24"/>
          <w:szCs w:val="24"/>
        </w:rPr>
      </w:pPr>
    </w:p>
    <w:p w:rsidR="008629AE" w:rsidRPr="003B0F41" w:rsidRDefault="008629AE" w:rsidP="003B0F41">
      <w:pPr>
        <w:widowControl w:val="0"/>
        <w:spacing w:after="120" w:line="360" w:lineRule="exact"/>
        <w:ind w:right="560"/>
        <w:jc w:val="both"/>
        <w:rPr>
          <w:b/>
          <w:sz w:val="24"/>
          <w:szCs w:val="24"/>
        </w:rPr>
      </w:pPr>
    </w:p>
    <w:p w:rsidR="005F3602" w:rsidRPr="003B0F41" w:rsidRDefault="005F3602" w:rsidP="003B0F41">
      <w:pPr>
        <w:widowControl w:val="0"/>
        <w:spacing w:after="120" w:line="360" w:lineRule="exact"/>
        <w:ind w:right="560"/>
        <w:jc w:val="both"/>
        <w:rPr>
          <w:sz w:val="24"/>
          <w:szCs w:val="24"/>
        </w:rPr>
      </w:pPr>
      <w:r w:rsidRPr="003B0F41">
        <w:rPr>
          <w:b/>
          <w:sz w:val="24"/>
          <w:szCs w:val="24"/>
        </w:rPr>
        <w:t>Artículo 7º</w:t>
      </w:r>
      <w:r w:rsidRPr="003B0F41">
        <w:rPr>
          <w:sz w:val="24"/>
          <w:szCs w:val="24"/>
        </w:rPr>
        <w:t xml:space="preserve">. Sustitúyese el artículo 9º de la </w:t>
      </w:r>
      <w:r w:rsidR="003B792B" w:rsidRPr="003B0F41">
        <w:rPr>
          <w:sz w:val="24"/>
          <w:szCs w:val="24"/>
        </w:rPr>
        <w:t>l</w:t>
      </w:r>
      <w:r w:rsidRPr="003B0F41">
        <w:rPr>
          <w:sz w:val="24"/>
          <w:szCs w:val="24"/>
        </w:rPr>
        <w:t xml:space="preserve">ey 24.937 </w:t>
      </w:r>
      <w:r w:rsidR="003B792B" w:rsidRPr="003B0F41">
        <w:rPr>
          <w:sz w:val="24"/>
          <w:szCs w:val="24"/>
        </w:rPr>
        <w:t>―</w:t>
      </w:r>
      <w:r w:rsidRPr="003B0F41">
        <w:rPr>
          <w:sz w:val="24"/>
          <w:szCs w:val="24"/>
        </w:rPr>
        <w:t xml:space="preserve">t.o. por </w:t>
      </w:r>
      <w:r w:rsidR="003B792B" w:rsidRPr="003B0F41">
        <w:rPr>
          <w:sz w:val="24"/>
          <w:szCs w:val="24"/>
        </w:rPr>
        <w:t>d</w:t>
      </w:r>
      <w:r w:rsidRPr="003B0F41">
        <w:rPr>
          <w:sz w:val="24"/>
          <w:szCs w:val="24"/>
        </w:rPr>
        <w:t>ecreto 816/99 y sus modificatorias</w:t>
      </w:r>
      <w:r w:rsidR="003B792B" w:rsidRPr="003B0F41">
        <w:rPr>
          <w:sz w:val="24"/>
          <w:szCs w:val="24"/>
        </w:rPr>
        <w:t>―</w:t>
      </w:r>
      <w:r w:rsidRPr="003B0F41">
        <w:rPr>
          <w:sz w:val="24"/>
          <w:szCs w:val="24"/>
        </w:rPr>
        <w:t xml:space="preserve"> por el siguiente:</w:t>
      </w:r>
    </w:p>
    <w:p w:rsidR="00A63D51" w:rsidRPr="003B0F41" w:rsidRDefault="00A63D51" w:rsidP="003B0F41">
      <w:pPr>
        <w:widowControl w:val="0"/>
        <w:spacing w:after="120" w:line="360" w:lineRule="exact"/>
        <w:ind w:right="560"/>
        <w:jc w:val="both"/>
        <w:rPr>
          <w:sz w:val="24"/>
          <w:szCs w:val="24"/>
        </w:rPr>
      </w:pPr>
    </w:p>
    <w:p w:rsidR="00D21C16" w:rsidRPr="003B0F41" w:rsidRDefault="00D21C16" w:rsidP="003B0F41">
      <w:pPr>
        <w:widowControl w:val="0"/>
        <w:spacing w:after="120" w:line="360" w:lineRule="exact"/>
        <w:ind w:left="900" w:right="560"/>
        <w:jc w:val="both"/>
        <w:rPr>
          <w:bCs/>
          <w:i/>
          <w:sz w:val="24"/>
          <w:szCs w:val="24"/>
        </w:rPr>
      </w:pPr>
      <w:r w:rsidRPr="003B0F41">
        <w:rPr>
          <w:b/>
          <w:bCs/>
          <w:i/>
          <w:sz w:val="24"/>
          <w:szCs w:val="24"/>
        </w:rPr>
        <w:t>ARTICULO 9º.</w:t>
      </w:r>
      <w:r w:rsidRPr="003B0F41">
        <w:rPr>
          <w:bCs/>
          <w:i/>
          <w:sz w:val="24"/>
          <w:szCs w:val="24"/>
        </w:rPr>
        <w:t xml:space="preserve"> </w:t>
      </w:r>
      <w:r w:rsidRPr="003B0F41">
        <w:rPr>
          <w:b/>
          <w:i/>
          <w:sz w:val="24"/>
          <w:szCs w:val="24"/>
        </w:rPr>
        <w:t>Quórum y decisiones.</w:t>
      </w:r>
      <w:r w:rsidRPr="003B0F41">
        <w:rPr>
          <w:i/>
          <w:sz w:val="24"/>
          <w:szCs w:val="24"/>
        </w:rPr>
        <w:t xml:space="preserve"> El quórum para sesionar será de </w:t>
      </w:r>
      <w:r w:rsidR="00D87CE5" w:rsidRPr="003B0F41">
        <w:rPr>
          <w:i/>
          <w:sz w:val="24"/>
          <w:szCs w:val="24"/>
        </w:rPr>
        <w:t>nueve</w:t>
      </w:r>
      <w:r w:rsidRPr="003B0F41">
        <w:rPr>
          <w:i/>
          <w:sz w:val="24"/>
          <w:szCs w:val="24"/>
        </w:rPr>
        <w:t xml:space="preserve"> </w:t>
      </w:r>
      <w:r w:rsidR="00A63D51" w:rsidRPr="003B0F41">
        <w:rPr>
          <w:i/>
          <w:sz w:val="24"/>
          <w:szCs w:val="24"/>
        </w:rPr>
        <w:t xml:space="preserve">(9) </w:t>
      </w:r>
      <w:r w:rsidRPr="003B0F41">
        <w:rPr>
          <w:i/>
          <w:sz w:val="24"/>
          <w:szCs w:val="24"/>
        </w:rPr>
        <w:t xml:space="preserve">miembros y adoptará sus decisiones por mayoría absoluta de </w:t>
      </w:r>
      <w:r w:rsidR="00A63D51" w:rsidRPr="003B0F41">
        <w:rPr>
          <w:i/>
          <w:sz w:val="24"/>
          <w:szCs w:val="24"/>
        </w:rPr>
        <w:lastRenderedPageBreak/>
        <w:t xml:space="preserve">sus </w:t>
      </w:r>
      <w:r w:rsidRPr="003B0F41">
        <w:rPr>
          <w:i/>
          <w:sz w:val="24"/>
          <w:szCs w:val="24"/>
        </w:rPr>
        <w:t>miembros presentes, salvo cuando por esta ley se requieran may</w:t>
      </w:r>
      <w:r w:rsidRPr="003B0F41">
        <w:rPr>
          <w:i/>
          <w:sz w:val="24"/>
          <w:szCs w:val="24"/>
        </w:rPr>
        <w:t>o</w:t>
      </w:r>
      <w:r w:rsidRPr="003B0F41">
        <w:rPr>
          <w:i/>
          <w:sz w:val="24"/>
          <w:szCs w:val="24"/>
        </w:rPr>
        <w:t>r</w:t>
      </w:r>
      <w:r w:rsidR="003B0F41">
        <w:rPr>
          <w:i/>
          <w:sz w:val="24"/>
          <w:szCs w:val="24"/>
        </w:rPr>
        <w:t>ías especiales.</w:t>
      </w:r>
    </w:p>
    <w:p w:rsidR="007839E8" w:rsidRPr="003B0F41" w:rsidRDefault="007839E8" w:rsidP="003B0F41">
      <w:pPr>
        <w:widowControl w:val="0"/>
        <w:spacing w:after="120" w:line="360" w:lineRule="exact"/>
        <w:ind w:right="560"/>
        <w:jc w:val="both"/>
        <w:rPr>
          <w:b/>
          <w:sz w:val="24"/>
          <w:szCs w:val="24"/>
        </w:rPr>
      </w:pPr>
    </w:p>
    <w:p w:rsidR="00645C30" w:rsidRPr="003B0F41" w:rsidRDefault="00645C30" w:rsidP="003B0F41">
      <w:pPr>
        <w:widowControl w:val="0"/>
        <w:spacing w:after="120" w:line="360" w:lineRule="exact"/>
        <w:ind w:right="560"/>
        <w:jc w:val="both"/>
        <w:rPr>
          <w:b/>
          <w:sz w:val="24"/>
          <w:szCs w:val="24"/>
        </w:rPr>
      </w:pPr>
    </w:p>
    <w:p w:rsidR="002B3157" w:rsidRPr="003B0F41" w:rsidRDefault="002B3157" w:rsidP="003B0F41">
      <w:pPr>
        <w:widowControl w:val="0"/>
        <w:spacing w:after="120" w:line="360" w:lineRule="exact"/>
        <w:ind w:right="560"/>
        <w:jc w:val="both"/>
        <w:rPr>
          <w:sz w:val="24"/>
          <w:szCs w:val="24"/>
        </w:rPr>
      </w:pPr>
      <w:r w:rsidRPr="003B0F41">
        <w:rPr>
          <w:b/>
          <w:sz w:val="24"/>
          <w:szCs w:val="24"/>
        </w:rPr>
        <w:t xml:space="preserve">Artículo </w:t>
      </w:r>
      <w:r w:rsidR="00645C30" w:rsidRPr="003B0F41">
        <w:rPr>
          <w:b/>
          <w:sz w:val="24"/>
          <w:szCs w:val="24"/>
        </w:rPr>
        <w:t>8</w:t>
      </w:r>
      <w:r w:rsidRPr="003B0F41">
        <w:rPr>
          <w:b/>
          <w:sz w:val="24"/>
          <w:szCs w:val="24"/>
        </w:rPr>
        <w:t>º</w:t>
      </w:r>
      <w:r w:rsidRPr="003B0F41">
        <w:rPr>
          <w:sz w:val="24"/>
          <w:szCs w:val="24"/>
        </w:rPr>
        <w:t xml:space="preserve">. Sustitúyese el artículo 12 de la </w:t>
      </w:r>
      <w:r w:rsidR="003B792B" w:rsidRPr="003B0F41">
        <w:rPr>
          <w:sz w:val="24"/>
          <w:szCs w:val="24"/>
        </w:rPr>
        <w:t>l</w:t>
      </w:r>
      <w:r w:rsidRPr="003B0F41">
        <w:rPr>
          <w:sz w:val="24"/>
          <w:szCs w:val="24"/>
        </w:rPr>
        <w:t xml:space="preserve">ey 24.937 </w:t>
      </w:r>
      <w:r w:rsidR="003B792B" w:rsidRPr="003B0F41">
        <w:rPr>
          <w:sz w:val="24"/>
          <w:szCs w:val="24"/>
        </w:rPr>
        <w:t>―</w:t>
      </w:r>
      <w:r w:rsidRPr="003B0F41">
        <w:rPr>
          <w:sz w:val="24"/>
          <w:szCs w:val="24"/>
        </w:rPr>
        <w:t xml:space="preserve">t.o. por </w:t>
      </w:r>
      <w:r w:rsidR="003B792B" w:rsidRPr="003B0F41">
        <w:rPr>
          <w:sz w:val="24"/>
          <w:szCs w:val="24"/>
        </w:rPr>
        <w:t>d</w:t>
      </w:r>
      <w:r w:rsidRPr="003B0F41">
        <w:rPr>
          <w:sz w:val="24"/>
          <w:szCs w:val="24"/>
        </w:rPr>
        <w:t>ecreto 816/99 y sus modificatorias</w:t>
      </w:r>
      <w:r w:rsidR="003B792B" w:rsidRPr="003B0F41">
        <w:rPr>
          <w:sz w:val="24"/>
          <w:szCs w:val="24"/>
        </w:rPr>
        <w:t>―</w:t>
      </w:r>
      <w:r w:rsidRPr="003B0F41">
        <w:rPr>
          <w:sz w:val="24"/>
          <w:szCs w:val="24"/>
        </w:rPr>
        <w:t xml:space="preserve"> por el siguiente:</w:t>
      </w:r>
    </w:p>
    <w:p w:rsidR="002B3157" w:rsidRPr="003B0F41" w:rsidRDefault="002B3157" w:rsidP="003B0F41">
      <w:pPr>
        <w:widowControl w:val="0"/>
        <w:spacing w:after="120" w:line="360" w:lineRule="exact"/>
        <w:ind w:left="900" w:right="560"/>
        <w:jc w:val="both"/>
        <w:rPr>
          <w:i/>
          <w:sz w:val="24"/>
          <w:szCs w:val="24"/>
        </w:rPr>
      </w:pPr>
    </w:p>
    <w:p w:rsidR="00D21C16" w:rsidRPr="003B0F41" w:rsidRDefault="00D21C16" w:rsidP="003B0F41">
      <w:pPr>
        <w:widowControl w:val="0"/>
        <w:spacing w:after="120" w:line="360" w:lineRule="exact"/>
        <w:ind w:left="900" w:right="560"/>
        <w:jc w:val="both"/>
        <w:rPr>
          <w:i/>
          <w:sz w:val="24"/>
          <w:szCs w:val="24"/>
        </w:rPr>
      </w:pPr>
      <w:r w:rsidRPr="003B0F41">
        <w:rPr>
          <w:b/>
          <w:bCs/>
          <w:i/>
          <w:sz w:val="24"/>
          <w:szCs w:val="24"/>
        </w:rPr>
        <w:t>ARTICULO 12.</w:t>
      </w:r>
      <w:r w:rsidRPr="003B0F41">
        <w:rPr>
          <w:bCs/>
          <w:i/>
          <w:sz w:val="24"/>
          <w:szCs w:val="24"/>
        </w:rPr>
        <w:t xml:space="preserve"> </w:t>
      </w:r>
      <w:r w:rsidRPr="003B0F41">
        <w:rPr>
          <w:b/>
          <w:i/>
          <w:sz w:val="24"/>
          <w:szCs w:val="24"/>
        </w:rPr>
        <w:t>Comisiones. Autoridades. Reuniones.</w:t>
      </w:r>
      <w:r w:rsidRPr="003B0F41">
        <w:rPr>
          <w:i/>
          <w:sz w:val="24"/>
          <w:szCs w:val="24"/>
        </w:rPr>
        <w:t xml:space="preserve"> El Consejo de la Magistratura se dividirá en cuatro </w:t>
      </w:r>
      <w:r w:rsidR="00E20C61" w:rsidRPr="003B0F41">
        <w:rPr>
          <w:i/>
          <w:sz w:val="24"/>
          <w:szCs w:val="24"/>
        </w:rPr>
        <w:t xml:space="preserve">(4) </w:t>
      </w:r>
      <w:r w:rsidRPr="003B0F41">
        <w:rPr>
          <w:i/>
          <w:sz w:val="24"/>
          <w:szCs w:val="24"/>
        </w:rPr>
        <w:t>comisiones</w:t>
      </w:r>
      <w:r w:rsidR="001D6F57" w:rsidRPr="003B0F41">
        <w:rPr>
          <w:i/>
          <w:sz w:val="24"/>
          <w:szCs w:val="24"/>
        </w:rPr>
        <w:t xml:space="preserve"> de nueve (9)</w:t>
      </w:r>
      <w:r w:rsidRPr="003B0F41">
        <w:rPr>
          <w:i/>
          <w:sz w:val="24"/>
          <w:szCs w:val="24"/>
        </w:rPr>
        <w:t xml:space="preserve"> integr</w:t>
      </w:r>
      <w:r w:rsidR="001D6F57" w:rsidRPr="003B0F41">
        <w:rPr>
          <w:i/>
          <w:sz w:val="24"/>
          <w:szCs w:val="24"/>
        </w:rPr>
        <w:t>a</w:t>
      </w:r>
      <w:r w:rsidR="001D6F57" w:rsidRPr="003B0F41">
        <w:rPr>
          <w:i/>
          <w:sz w:val="24"/>
          <w:szCs w:val="24"/>
        </w:rPr>
        <w:t>n</w:t>
      </w:r>
      <w:r w:rsidR="001D6F57" w:rsidRPr="003B0F41">
        <w:rPr>
          <w:i/>
          <w:sz w:val="24"/>
          <w:szCs w:val="24"/>
        </w:rPr>
        <w:t xml:space="preserve">tes cada una, conformadas </w:t>
      </w:r>
      <w:r w:rsidRPr="003B0F41">
        <w:rPr>
          <w:i/>
          <w:sz w:val="24"/>
          <w:szCs w:val="24"/>
        </w:rPr>
        <w:t xml:space="preserve">de la siguiente manera: </w:t>
      </w:r>
    </w:p>
    <w:p w:rsidR="00D21C16" w:rsidRPr="003B0F41" w:rsidRDefault="00D21C16" w:rsidP="003B0F41">
      <w:pPr>
        <w:widowControl w:val="0"/>
        <w:spacing w:after="120" w:line="360" w:lineRule="exact"/>
        <w:ind w:left="900" w:right="560"/>
        <w:jc w:val="both"/>
        <w:rPr>
          <w:i/>
          <w:sz w:val="24"/>
          <w:szCs w:val="24"/>
        </w:rPr>
      </w:pPr>
      <w:r w:rsidRPr="003B0F41">
        <w:rPr>
          <w:i/>
          <w:sz w:val="24"/>
          <w:szCs w:val="24"/>
        </w:rPr>
        <w:t xml:space="preserve">1. De Selección de Magistrados y Escuela Judicial: </w:t>
      </w:r>
      <w:r w:rsidR="00645C30" w:rsidRPr="003B0F41">
        <w:rPr>
          <w:i/>
          <w:sz w:val="24"/>
          <w:szCs w:val="24"/>
        </w:rPr>
        <w:t>dos</w:t>
      </w:r>
      <w:r w:rsidRPr="003B0F41">
        <w:rPr>
          <w:i/>
          <w:sz w:val="24"/>
          <w:szCs w:val="24"/>
        </w:rPr>
        <w:t xml:space="preserve"> </w:t>
      </w:r>
      <w:r w:rsidR="00E20C61" w:rsidRPr="003B0F41">
        <w:rPr>
          <w:i/>
          <w:sz w:val="24"/>
          <w:szCs w:val="24"/>
        </w:rPr>
        <w:t>(</w:t>
      </w:r>
      <w:r w:rsidR="00645C30" w:rsidRPr="003B0F41">
        <w:rPr>
          <w:i/>
          <w:sz w:val="24"/>
          <w:szCs w:val="24"/>
        </w:rPr>
        <w:t>2</w:t>
      </w:r>
      <w:r w:rsidR="00E20C61" w:rsidRPr="003B0F41">
        <w:rPr>
          <w:i/>
          <w:sz w:val="24"/>
          <w:szCs w:val="24"/>
        </w:rPr>
        <w:t xml:space="preserve">) </w:t>
      </w:r>
      <w:r w:rsidRPr="003B0F41">
        <w:rPr>
          <w:i/>
          <w:sz w:val="24"/>
          <w:szCs w:val="24"/>
        </w:rPr>
        <w:t xml:space="preserve">jueces, </w:t>
      </w:r>
      <w:r w:rsidR="00E20C61" w:rsidRPr="003B0F41">
        <w:rPr>
          <w:i/>
          <w:sz w:val="24"/>
          <w:szCs w:val="24"/>
        </w:rPr>
        <w:t xml:space="preserve">dos (2) abogados, </w:t>
      </w:r>
      <w:r w:rsidR="00392DE1" w:rsidRPr="003B0F41">
        <w:rPr>
          <w:i/>
          <w:sz w:val="24"/>
          <w:szCs w:val="24"/>
        </w:rPr>
        <w:t xml:space="preserve">tres </w:t>
      </w:r>
      <w:r w:rsidR="00E20C61" w:rsidRPr="003B0F41">
        <w:rPr>
          <w:i/>
          <w:sz w:val="24"/>
          <w:szCs w:val="24"/>
        </w:rPr>
        <w:t xml:space="preserve">(3) </w:t>
      </w:r>
      <w:r w:rsidR="00392DE1" w:rsidRPr="003B0F41">
        <w:rPr>
          <w:i/>
          <w:sz w:val="24"/>
          <w:szCs w:val="24"/>
        </w:rPr>
        <w:t>representantes de la Cámara de Diputados de la Nación</w:t>
      </w:r>
      <w:r w:rsidR="009C6ED5" w:rsidRPr="003B0F41">
        <w:rPr>
          <w:i/>
          <w:sz w:val="24"/>
          <w:szCs w:val="24"/>
        </w:rPr>
        <w:t xml:space="preserve">, </w:t>
      </w:r>
      <w:r w:rsidR="00392DE1" w:rsidRPr="003B0F41">
        <w:rPr>
          <w:i/>
          <w:sz w:val="24"/>
          <w:szCs w:val="24"/>
        </w:rPr>
        <w:t xml:space="preserve">el </w:t>
      </w:r>
      <w:r w:rsidRPr="003B0F41">
        <w:rPr>
          <w:i/>
          <w:sz w:val="24"/>
          <w:szCs w:val="24"/>
        </w:rPr>
        <w:t>representante del ámbito académico y científico</w:t>
      </w:r>
      <w:r w:rsidR="00645C30" w:rsidRPr="003B0F41">
        <w:rPr>
          <w:i/>
          <w:sz w:val="24"/>
          <w:szCs w:val="24"/>
        </w:rPr>
        <w:t xml:space="preserve"> y el represe</w:t>
      </w:r>
      <w:r w:rsidR="00645C30" w:rsidRPr="003B0F41">
        <w:rPr>
          <w:i/>
          <w:sz w:val="24"/>
          <w:szCs w:val="24"/>
        </w:rPr>
        <w:t>n</w:t>
      </w:r>
      <w:r w:rsidR="00645C30" w:rsidRPr="003B0F41">
        <w:rPr>
          <w:i/>
          <w:sz w:val="24"/>
          <w:szCs w:val="24"/>
        </w:rPr>
        <w:t>tante del Poder Ejecutivo</w:t>
      </w:r>
      <w:r w:rsidRPr="003B0F41">
        <w:rPr>
          <w:i/>
          <w:sz w:val="24"/>
          <w:szCs w:val="24"/>
        </w:rPr>
        <w:t xml:space="preserve">. </w:t>
      </w:r>
    </w:p>
    <w:p w:rsidR="00392DE1" w:rsidRPr="003B0F41" w:rsidRDefault="00D21C16" w:rsidP="003B0F41">
      <w:pPr>
        <w:widowControl w:val="0"/>
        <w:spacing w:after="120" w:line="360" w:lineRule="exact"/>
        <w:ind w:left="900" w:right="560"/>
        <w:jc w:val="both"/>
        <w:rPr>
          <w:i/>
          <w:sz w:val="24"/>
          <w:szCs w:val="24"/>
        </w:rPr>
      </w:pPr>
      <w:r w:rsidRPr="003B0F41">
        <w:rPr>
          <w:i/>
          <w:sz w:val="24"/>
          <w:szCs w:val="24"/>
        </w:rPr>
        <w:t xml:space="preserve">2. De Disciplina y Acusación: </w:t>
      </w:r>
      <w:r w:rsidR="00A37681" w:rsidRPr="003B0F41">
        <w:rPr>
          <w:i/>
          <w:sz w:val="24"/>
          <w:szCs w:val="24"/>
        </w:rPr>
        <w:t>dos</w:t>
      </w:r>
      <w:r w:rsidRPr="003B0F41">
        <w:rPr>
          <w:i/>
          <w:sz w:val="24"/>
          <w:szCs w:val="24"/>
        </w:rPr>
        <w:t xml:space="preserve"> </w:t>
      </w:r>
      <w:r w:rsidR="00E20C61" w:rsidRPr="003B0F41">
        <w:rPr>
          <w:i/>
          <w:sz w:val="24"/>
          <w:szCs w:val="24"/>
        </w:rPr>
        <w:t>(</w:t>
      </w:r>
      <w:r w:rsidR="00A37681" w:rsidRPr="003B0F41">
        <w:rPr>
          <w:i/>
          <w:sz w:val="24"/>
          <w:szCs w:val="24"/>
        </w:rPr>
        <w:t>2</w:t>
      </w:r>
      <w:r w:rsidR="00E20C61" w:rsidRPr="003B0F41">
        <w:rPr>
          <w:i/>
          <w:sz w:val="24"/>
          <w:szCs w:val="24"/>
        </w:rPr>
        <w:t xml:space="preserve">) </w:t>
      </w:r>
      <w:r w:rsidRPr="003B0F41">
        <w:rPr>
          <w:i/>
          <w:sz w:val="24"/>
          <w:szCs w:val="24"/>
        </w:rPr>
        <w:t xml:space="preserve">jueces, </w:t>
      </w:r>
      <w:r w:rsidR="00A37681" w:rsidRPr="003B0F41">
        <w:rPr>
          <w:i/>
          <w:sz w:val="24"/>
          <w:szCs w:val="24"/>
        </w:rPr>
        <w:t>dos</w:t>
      </w:r>
      <w:r w:rsidR="00E20C61" w:rsidRPr="003B0F41">
        <w:rPr>
          <w:i/>
          <w:sz w:val="24"/>
          <w:szCs w:val="24"/>
        </w:rPr>
        <w:t xml:space="preserve"> (</w:t>
      </w:r>
      <w:r w:rsidR="00A37681" w:rsidRPr="003B0F41">
        <w:rPr>
          <w:i/>
          <w:sz w:val="24"/>
          <w:szCs w:val="24"/>
        </w:rPr>
        <w:t>2</w:t>
      </w:r>
      <w:r w:rsidR="00E20C61" w:rsidRPr="003B0F41">
        <w:rPr>
          <w:i/>
          <w:sz w:val="24"/>
          <w:szCs w:val="24"/>
        </w:rPr>
        <w:t xml:space="preserve">) abogados, </w:t>
      </w:r>
      <w:r w:rsidR="003A0F7F" w:rsidRPr="003B0F41">
        <w:rPr>
          <w:i/>
          <w:sz w:val="24"/>
          <w:szCs w:val="24"/>
        </w:rPr>
        <w:t>tres</w:t>
      </w:r>
      <w:r w:rsidR="00392DE1" w:rsidRPr="003B0F41">
        <w:rPr>
          <w:i/>
          <w:sz w:val="24"/>
          <w:szCs w:val="24"/>
        </w:rPr>
        <w:t xml:space="preserve"> </w:t>
      </w:r>
      <w:r w:rsidR="00E20C61" w:rsidRPr="003B0F41">
        <w:rPr>
          <w:i/>
          <w:sz w:val="24"/>
          <w:szCs w:val="24"/>
        </w:rPr>
        <w:t xml:space="preserve">(3) </w:t>
      </w:r>
      <w:r w:rsidR="00392DE1" w:rsidRPr="003B0F41">
        <w:rPr>
          <w:i/>
          <w:sz w:val="24"/>
          <w:szCs w:val="24"/>
        </w:rPr>
        <w:t>representantes de la Cámara de Diputados de la Nación y dos</w:t>
      </w:r>
      <w:r w:rsidR="00E20C61" w:rsidRPr="003B0F41">
        <w:rPr>
          <w:i/>
          <w:sz w:val="24"/>
          <w:szCs w:val="24"/>
        </w:rPr>
        <w:t xml:space="preserve"> (2)</w:t>
      </w:r>
      <w:r w:rsidR="00392DE1" w:rsidRPr="003B0F41">
        <w:rPr>
          <w:i/>
          <w:sz w:val="24"/>
          <w:szCs w:val="24"/>
        </w:rPr>
        <w:t xml:space="preserve"> repr</w:t>
      </w:r>
      <w:r w:rsidR="00392DE1" w:rsidRPr="003B0F41">
        <w:rPr>
          <w:i/>
          <w:sz w:val="24"/>
          <w:szCs w:val="24"/>
        </w:rPr>
        <w:t>e</w:t>
      </w:r>
      <w:r w:rsidR="00392DE1" w:rsidRPr="003B0F41">
        <w:rPr>
          <w:i/>
          <w:sz w:val="24"/>
          <w:szCs w:val="24"/>
        </w:rPr>
        <w:t>sentantes de la Cámara de Senadores de la Nación</w:t>
      </w:r>
      <w:r w:rsidR="00E20C61" w:rsidRPr="003B0F41">
        <w:rPr>
          <w:i/>
          <w:sz w:val="24"/>
          <w:szCs w:val="24"/>
        </w:rPr>
        <w:t>.</w:t>
      </w:r>
    </w:p>
    <w:p w:rsidR="00392DE1" w:rsidRPr="003B0F41" w:rsidRDefault="00D21C16" w:rsidP="003B0F41">
      <w:pPr>
        <w:widowControl w:val="0"/>
        <w:spacing w:after="120" w:line="360" w:lineRule="exact"/>
        <w:ind w:left="900" w:right="560"/>
        <w:jc w:val="both"/>
        <w:rPr>
          <w:i/>
          <w:sz w:val="24"/>
          <w:szCs w:val="24"/>
        </w:rPr>
      </w:pPr>
      <w:r w:rsidRPr="003B0F41">
        <w:rPr>
          <w:i/>
          <w:sz w:val="24"/>
          <w:szCs w:val="24"/>
        </w:rPr>
        <w:t xml:space="preserve">3. De Administración y Financiera: </w:t>
      </w:r>
      <w:r w:rsidR="00A37681" w:rsidRPr="003B0F41">
        <w:rPr>
          <w:i/>
          <w:sz w:val="24"/>
          <w:szCs w:val="24"/>
        </w:rPr>
        <w:t xml:space="preserve">dos </w:t>
      </w:r>
      <w:r w:rsidR="00BF6F97" w:rsidRPr="003B0F41">
        <w:rPr>
          <w:i/>
          <w:sz w:val="24"/>
          <w:szCs w:val="24"/>
        </w:rPr>
        <w:t>(</w:t>
      </w:r>
      <w:r w:rsidR="00A37681" w:rsidRPr="003B0F41">
        <w:rPr>
          <w:i/>
          <w:sz w:val="24"/>
          <w:szCs w:val="24"/>
        </w:rPr>
        <w:t>2</w:t>
      </w:r>
      <w:r w:rsidR="00BF6F97" w:rsidRPr="003B0F41">
        <w:rPr>
          <w:i/>
          <w:sz w:val="24"/>
          <w:szCs w:val="24"/>
        </w:rPr>
        <w:t>) jueces</w:t>
      </w:r>
      <w:r w:rsidR="00A37681" w:rsidRPr="003B0F41">
        <w:rPr>
          <w:i/>
          <w:sz w:val="24"/>
          <w:szCs w:val="24"/>
        </w:rPr>
        <w:t>,</w:t>
      </w:r>
      <w:r w:rsidR="00BF6F97" w:rsidRPr="003B0F41">
        <w:rPr>
          <w:i/>
          <w:sz w:val="24"/>
          <w:szCs w:val="24"/>
        </w:rPr>
        <w:t xml:space="preserve"> </w:t>
      </w:r>
      <w:r w:rsidR="00A37681" w:rsidRPr="003B0F41">
        <w:rPr>
          <w:i/>
          <w:sz w:val="24"/>
          <w:szCs w:val="24"/>
        </w:rPr>
        <w:t>dos</w:t>
      </w:r>
      <w:r w:rsidR="00BF6F97" w:rsidRPr="003B0F41">
        <w:rPr>
          <w:i/>
          <w:sz w:val="24"/>
          <w:szCs w:val="24"/>
        </w:rPr>
        <w:t xml:space="preserve"> (</w:t>
      </w:r>
      <w:r w:rsidR="00A37681" w:rsidRPr="003B0F41">
        <w:rPr>
          <w:i/>
          <w:sz w:val="24"/>
          <w:szCs w:val="24"/>
        </w:rPr>
        <w:t>2</w:t>
      </w:r>
      <w:r w:rsidR="00BF6F97" w:rsidRPr="003B0F41">
        <w:rPr>
          <w:i/>
          <w:sz w:val="24"/>
          <w:szCs w:val="24"/>
        </w:rPr>
        <w:t>) abogados</w:t>
      </w:r>
      <w:r w:rsidR="00A37681" w:rsidRPr="003B0F41">
        <w:rPr>
          <w:i/>
          <w:sz w:val="24"/>
          <w:szCs w:val="24"/>
        </w:rPr>
        <w:t>, dos (2) senadores</w:t>
      </w:r>
      <w:r w:rsidR="004D12B4" w:rsidRPr="003B0F41">
        <w:rPr>
          <w:i/>
          <w:sz w:val="24"/>
          <w:szCs w:val="24"/>
        </w:rPr>
        <w:t>,</w:t>
      </w:r>
      <w:r w:rsidR="00A37681" w:rsidRPr="003B0F41">
        <w:rPr>
          <w:i/>
          <w:sz w:val="24"/>
          <w:szCs w:val="24"/>
        </w:rPr>
        <w:t xml:space="preserve"> dos (2) diputados</w:t>
      </w:r>
      <w:r w:rsidR="004D12B4" w:rsidRPr="003B0F41">
        <w:rPr>
          <w:i/>
          <w:sz w:val="24"/>
          <w:szCs w:val="24"/>
        </w:rPr>
        <w:t xml:space="preserve"> y el representante del Poder Ejec</w:t>
      </w:r>
      <w:r w:rsidR="004D12B4" w:rsidRPr="003B0F41">
        <w:rPr>
          <w:i/>
          <w:sz w:val="24"/>
          <w:szCs w:val="24"/>
        </w:rPr>
        <w:t>u</w:t>
      </w:r>
      <w:r w:rsidR="004D12B4" w:rsidRPr="003B0F41">
        <w:rPr>
          <w:i/>
          <w:sz w:val="24"/>
          <w:szCs w:val="24"/>
        </w:rPr>
        <w:t>tivo</w:t>
      </w:r>
      <w:r w:rsidR="003A0F7F" w:rsidRPr="003B0F41">
        <w:rPr>
          <w:i/>
          <w:sz w:val="24"/>
          <w:szCs w:val="24"/>
        </w:rPr>
        <w:t>.</w:t>
      </w:r>
      <w:r w:rsidR="00392DE1" w:rsidRPr="003B0F41">
        <w:rPr>
          <w:i/>
          <w:sz w:val="24"/>
          <w:szCs w:val="24"/>
        </w:rPr>
        <w:t xml:space="preserve"> </w:t>
      </w:r>
    </w:p>
    <w:p w:rsidR="00D21C16" w:rsidRPr="003B0F41" w:rsidRDefault="00D21C16" w:rsidP="003B0F41">
      <w:pPr>
        <w:widowControl w:val="0"/>
        <w:spacing w:after="120" w:line="360" w:lineRule="exact"/>
        <w:ind w:left="900" w:right="560"/>
        <w:jc w:val="both"/>
        <w:rPr>
          <w:i/>
          <w:sz w:val="24"/>
          <w:szCs w:val="24"/>
        </w:rPr>
      </w:pPr>
      <w:r w:rsidRPr="003B0F41">
        <w:rPr>
          <w:i/>
          <w:sz w:val="24"/>
          <w:szCs w:val="24"/>
        </w:rPr>
        <w:t xml:space="preserve">4. De Reglamentación: </w:t>
      </w:r>
      <w:r w:rsidR="000E1EAB" w:rsidRPr="003B0F41">
        <w:rPr>
          <w:i/>
          <w:sz w:val="24"/>
          <w:szCs w:val="24"/>
        </w:rPr>
        <w:t>dos (2) jueces, tres (3) abogados, un (1) repr</w:t>
      </w:r>
      <w:r w:rsidR="000E1EAB" w:rsidRPr="003B0F41">
        <w:rPr>
          <w:i/>
          <w:sz w:val="24"/>
          <w:szCs w:val="24"/>
        </w:rPr>
        <w:t>e</w:t>
      </w:r>
      <w:r w:rsidR="000E1EAB" w:rsidRPr="003B0F41">
        <w:rPr>
          <w:i/>
          <w:sz w:val="24"/>
          <w:szCs w:val="24"/>
        </w:rPr>
        <w:t>sentante de la Cámara de Diputados de la Nación, un (1)</w:t>
      </w:r>
      <w:r w:rsidR="004D12B4" w:rsidRPr="003B0F41">
        <w:rPr>
          <w:i/>
          <w:sz w:val="24"/>
          <w:szCs w:val="24"/>
        </w:rPr>
        <w:t xml:space="preserve"> legislador o</w:t>
      </w:r>
      <w:r w:rsidR="000E1EAB" w:rsidRPr="003B0F41">
        <w:rPr>
          <w:i/>
          <w:sz w:val="24"/>
          <w:szCs w:val="24"/>
        </w:rPr>
        <w:t xml:space="preserve"> </w:t>
      </w:r>
      <w:r w:rsidR="004D12B4" w:rsidRPr="003B0F41">
        <w:rPr>
          <w:i/>
          <w:sz w:val="24"/>
          <w:szCs w:val="24"/>
        </w:rPr>
        <w:t xml:space="preserve"> </w:t>
      </w:r>
      <w:r w:rsidR="000E1EAB" w:rsidRPr="003B0F41">
        <w:rPr>
          <w:i/>
          <w:sz w:val="24"/>
          <w:szCs w:val="24"/>
        </w:rPr>
        <w:t xml:space="preserve">representante de la Cámara de Senadores de la Nación, el </w:t>
      </w:r>
      <w:r w:rsidR="00392DE1" w:rsidRPr="003B0F41">
        <w:rPr>
          <w:i/>
          <w:sz w:val="24"/>
          <w:szCs w:val="24"/>
        </w:rPr>
        <w:t>representante de</w:t>
      </w:r>
      <w:r w:rsidR="000E1EAB" w:rsidRPr="003B0F41">
        <w:rPr>
          <w:i/>
          <w:sz w:val="24"/>
          <w:szCs w:val="24"/>
        </w:rPr>
        <w:t>l Poder Ejecutivo de la Nación</w:t>
      </w:r>
      <w:r w:rsidR="00392DE1" w:rsidRPr="003B0F41">
        <w:rPr>
          <w:i/>
          <w:sz w:val="24"/>
          <w:szCs w:val="24"/>
        </w:rPr>
        <w:t xml:space="preserve"> y </w:t>
      </w:r>
      <w:r w:rsidRPr="003B0F41">
        <w:rPr>
          <w:i/>
          <w:sz w:val="24"/>
          <w:szCs w:val="24"/>
        </w:rPr>
        <w:t>el representante del ámbito académ</w:t>
      </w:r>
      <w:r w:rsidRPr="003B0F41">
        <w:rPr>
          <w:i/>
          <w:sz w:val="24"/>
          <w:szCs w:val="24"/>
        </w:rPr>
        <w:t>i</w:t>
      </w:r>
      <w:r w:rsidRPr="003B0F41">
        <w:rPr>
          <w:i/>
          <w:sz w:val="24"/>
          <w:szCs w:val="24"/>
        </w:rPr>
        <w:t xml:space="preserve">co y científico. </w:t>
      </w:r>
    </w:p>
    <w:p w:rsidR="00D21C16" w:rsidRPr="003B0F41" w:rsidRDefault="00D21C16" w:rsidP="003B0F41">
      <w:pPr>
        <w:widowControl w:val="0"/>
        <w:spacing w:after="120" w:line="360" w:lineRule="exact"/>
        <w:ind w:left="900" w:right="560"/>
        <w:jc w:val="both"/>
        <w:rPr>
          <w:bCs/>
          <w:sz w:val="24"/>
          <w:szCs w:val="24"/>
        </w:rPr>
      </w:pPr>
      <w:r w:rsidRPr="003B0F41">
        <w:rPr>
          <w:i/>
          <w:sz w:val="24"/>
          <w:szCs w:val="24"/>
        </w:rPr>
        <w:t>Las reuniones de comisión serán públicas. Cada comisión fijará sus días de labor y elegirá entre sus miembros un presidente que durará un año en sus funciones el que podrá ser reelegido en una oportunidad</w:t>
      </w:r>
      <w:r w:rsidR="003D283F" w:rsidRPr="003B0F41">
        <w:rPr>
          <w:sz w:val="24"/>
          <w:szCs w:val="24"/>
        </w:rPr>
        <w:t>.</w:t>
      </w:r>
      <w:r w:rsidRPr="003B0F41">
        <w:rPr>
          <w:bCs/>
          <w:sz w:val="24"/>
          <w:szCs w:val="24"/>
        </w:rPr>
        <w:t xml:space="preserve"> </w:t>
      </w:r>
    </w:p>
    <w:p w:rsidR="00D21C16" w:rsidRPr="003B0F41" w:rsidRDefault="00D21C16" w:rsidP="003B0F41">
      <w:pPr>
        <w:widowControl w:val="0"/>
        <w:spacing w:after="120" w:line="360" w:lineRule="exact"/>
        <w:jc w:val="both"/>
        <w:rPr>
          <w:bCs/>
          <w:sz w:val="24"/>
          <w:szCs w:val="24"/>
        </w:rPr>
      </w:pPr>
    </w:p>
    <w:p w:rsidR="008629AE" w:rsidRPr="003B0F41" w:rsidRDefault="008629AE" w:rsidP="003B0F41">
      <w:pPr>
        <w:widowControl w:val="0"/>
        <w:spacing w:after="120" w:line="360" w:lineRule="exact"/>
        <w:jc w:val="both"/>
        <w:rPr>
          <w:bCs/>
          <w:sz w:val="24"/>
          <w:szCs w:val="24"/>
        </w:rPr>
      </w:pPr>
    </w:p>
    <w:p w:rsidR="002B3157" w:rsidRPr="003B0F41" w:rsidRDefault="002B3157" w:rsidP="003B0F41">
      <w:pPr>
        <w:widowControl w:val="0"/>
        <w:spacing w:after="120" w:line="360" w:lineRule="exact"/>
        <w:ind w:right="560"/>
        <w:jc w:val="both"/>
        <w:rPr>
          <w:sz w:val="24"/>
          <w:szCs w:val="24"/>
        </w:rPr>
      </w:pPr>
      <w:r w:rsidRPr="003B0F41">
        <w:rPr>
          <w:b/>
          <w:sz w:val="24"/>
          <w:szCs w:val="24"/>
        </w:rPr>
        <w:t xml:space="preserve">Artículo </w:t>
      </w:r>
      <w:r w:rsidR="001D6F57" w:rsidRPr="003B0F41">
        <w:rPr>
          <w:b/>
          <w:sz w:val="24"/>
          <w:szCs w:val="24"/>
        </w:rPr>
        <w:t>9°</w:t>
      </w:r>
      <w:r w:rsidRPr="003B0F41">
        <w:rPr>
          <w:sz w:val="24"/>
          <w:szCs w:val="24"/>
        </w:rPr>
        <w:t>. Sustitúyese el artículo 1</w:t>
      </w:r>
      <w:r w:rsidR="002017F6" w:rsidRPr="003B0F41">
        <w:rPr>
          <w:sz w:val="24"/>
          <w:szCs w:val="24"/>
        </w:rPr>
        <w:t>3</w:t>
      </w:r>
      <w:r w:rsidRPr="003B0F41">
        <w:rPr>
          <w:sz w:val="24"/>
          <w:szCs w:val="24"/>
        </w:rPr>
        <w:t xml:space="preserve"> de la </w:t>
      </w:r>
      <w:r w:rsidR="003B792B" w:rsidRPr="003B0F41">
        <w:rPr>
          <w:sz w:val="24"/>
          <w:szCs w:val="24"/>
        </w:rPr>
        <w:t>l</w:t>
      </w:r>
      <w:r w:rsidRPr="003B0F41">
        <w:rPr>
          <w:sz w:val="24"/>
          <w:szCs w:val="24"/>
        </w:rPr>
        <w:t xml:space="preserve">ey 24.937 </w:t>
      </w:r>
      <w:r w:rsidR="003B792B" w:rsidRPr="003B0F41">
        <w:rPr>
          <w:sz w:val="24"/>
          <w:szCs w:val="24"/>
        </w:rPr>
        <w:t>―</w:t>
      </w:r>
      <w:r w:rsidRPr="003B0F41">
        <w:rPr>
          <w:sz w:val="24"/>
          <w:szCs w:val="24"/>
        </w:rPr>
        <w:t xml:space="preserve">t.o. por </w:t>
      </w:r>
      <w:r w:rsidR="003B792B" w:rsidRPr="003B0F41">
        <w:rPr>
          <w:sz w:val="24"/>
          <w:szCs w:val="24"/>
        </w:rPr>
        <w:t>d</w:t>
      </w:r>
      <w:r w:rsidRPr="003B0F41">
        <w:rPr>
          <w:sz w:val="24"/>
          <w:szCs w:val="24"/>
        </w:rPr>
        <w:t>ecreto 816/99 y sus modificatorias</w:t>
      </w:r>
      <w:r w:rsidR="003B792B" w:rsidRPr="003B0F41">
        <w:rPr>
          <w:sz w:val="24"/>
          <w:szCs w:val="24"/>
        </w:rPr>
        <w:t>―</w:t>
      </w:r>
      <w:r w:rsidRPr="003B0F41">
        <w:rPr>
          <w:sz w:val="24"/>
          <w:szCs w:val="24"/>
        </w:rPr>
        <w:t xml:space="preserve"> por el siguiente:</w:t>
      </w:r>
    </w:p>
    <w:p w:rsidR="002B3157" w:rsidRPr="003B0F41" w:rsidRDefault="002B3157" w:rsidP="003B0F41">
      <w:pPr>
        <w:widowControl w:val="0"/>
        <w:spacing w:after="120" w:line="360" w:lineRule="exact"/>
        <w:jc w:val="both"/>
        <w:rPr>
          <w:bCs/>
          <w:sz w:val="24"/>
          <w:szCs w:val="24"/>
        </w:rPr>
      </w:pPr>
    </w:p>
    <w:p w:rsidR="00D21C16" w:rsidRPr="003B0F41" w:rsidRDefault="00D21C16" w:rsidP="003B0F41">
      <w:pPr>
        <w:widowControl w:val="0"/>
        <w:spacing w:after="120" w:line="360" w:lineRule="exact"/>
        <w:ind w:left="900" w:right="560"/>
        <w:jc w:val="both"/>
        <w:rPr>
          <w:i/>
          <w:sz w:val="24"/>
          <w:szCs w:val="24"/>
        </w:rPr>
      </w:pPr>
      <w:r w:rsidRPr="003B0F41">
        <w:rPr>
          <w:b/>
          <w:bCs/>
          <w:i/>
          <w:sz w:val="24"/>
          <w:szCs w:val="24"/>
        </w:rPr>
        <w:t>ARTICULO 13.</w:t>
      </w:r>
      <w:r w:rsidRPr="003B0F41">
        <w:rPr>
          <w:bCs/>
          <w:i/>
          <w:sz w:val="24"/>
          <w:szCs w:val="24"/>
        </w:rPr>
        <w:t xml:space="preserve"> </w:t>
      </w:r>
      <w:r w:rsidRPr="003B0F41">
        <w:rPr>
          <w:b/>
          <w:i/>
          <w:sz w:val="24"/>
          <w:szCs w:val="24"/>
        </w:rPr>
        <w:t>Comisión de Selección y Escuela Judicial.</w:t>
      </w:r>
      <w:r w:rsidRPr="003B0F41">
        <w:rPr>
          <w:i/>
          <w:sz w:val="24"/>
          <w:szCs w:val="24"/>
        </w:rPr>
        <w:t xml:space="preserve"> Es de su competencia llamar a concurso público de oposición y antecedentes p</w:t>
      </w:r>
      <w:r w:rsidRPr="003B0F41">
        <w:rPr>
          <w:i/>
          <w:sz w:val="24"/>
          <w:szCs w:val="24"/>
        </w:rPr>
        <w:t>a</w:t>
      </w:r>
      <w:r w:rsidRPr="003B0F41">
        <w:rPr>
          <w:i/>
          <w:sz w:val="24"/>
          <w:szCs w:val="24"/>
        </w:rPr>
        <w:t>ra cubrir las vacantes de magistrados judiciales, sustanciar los concu</w:t>
      </w:r>
      <w:r w:rsidRPr="003B0F41">
        <w:rPr>
          <w:i/>
          <w:sz w:val="24"/>
          <w:szCs w:val="24"/>
        </w:rPr>
        <w:t>r</w:t>
      </w:r>
      <w:r w:rsidRPr="003B0F41">
        <w:rPr>
          <w:i/>
          <w:sz w:val="24"/>
          <w:szCs w:val="24"/>
        </w:rPr>
        <w:t xml:space="preserve">sos, designar jurados, evaluar antecedentes </w:t>
      </w:r>
      <w:r w:rsidR="001D6F57" w:rsidRPr="003B0F41">
        <w:rPr>
          <w:i/>
          <w:sz w:val="24"/>
          <w:szCs w:val="24"/>
        </w:rPr>
        <w:t xml:space="preserve">e idoneidad </w:t>
      </w:r>
      <w:r w:rsidRPr="003B0F41">
        <w:rPr>
          <w:i/>
          <w:sz w:val="24"/>
          <w:szCs w:val="24"/>
        </w:rPr>
        <w:t>de aspirantes, confeccionar las propuestas de ternas elevándolas al plenario del Co</w:t>
      </w:r>
      <w:r w:rsidRPr="003B0F41">
        <w:rPr>
          <w:i/>
          <w:sz w:val="24"/>
          <w:szCs w:val="24"/>
        </w:rPr>
        <w:t>n</w:t>
      </w:r>
      <w:r w:rsidRPr="003B0F41">
        <w:rPr>
          <w:i/>
          <w:sz w:val="24"/>
          <w:szCs w:val="24"/>
        </w:rPr>
        <w:t>sejo y ejercer las demás funciones que le establecen esta ley y el regl</w:t>
      </w:r>
      <w:r w:rsidRPr="003B0F41">
        <w:rPr>
          <w:i/>
          <w:sz w:val="24"/>
          <w:szCs w:val="24"/>
        </w:rPr>
        <w:t>a</w:t>
      </w:r>
      <w:r w:rsidRPr="003B0F41">
        <w:rPr>
          <w:i/>
          <w:sz w:val="24"/>
          <w:szCs w:val="24"/>
        </w:rPr>
        <w:t xml:space="preserve">mento que se dicte en consecuencia. </w:t>
      </w:r>
      <w:r w:rsidR="001D6F57" w:rsidRPr="003B0F41">
        <w:rPr>
          <w:i/>
          <w:sz w:val="24"/>
          <w:szCs w:val="24"/>
        </w:rPr>
        <w:t>Los concursos deberán regirse por las reglas y principios establecidos en el Anexo I de la presente ley.</w:t>
      </w:r>
    </w:p>
    <w:p w:rsidR="001D6F57" w:rsidRPr="003B0F41" w:rsidRDefault="00D21C16" w:rsidP="003B0F41">
      <w:pPr>
        <w:widowControl w:val="0"/>
        <w:spacing w:after="120" w:line="360" w:lineRule="exact"/>
        <w:ind w:left="900" w:right="560"/>
        <w:jc w:val="both"/>
        <w:rPr>
          <w:i/>
          <w:sz w:val="24"/>
          <w:szCs w:val="24"/>
        </w:rPr>
      </w:pPr>
      <w:r w:rsidRPr="003B0F41">
        <w:rPr>
          <w:i/>
          <w:sz w:val="24"/>
          <w:szCs w:val="24"/>
        </w:rPr>
        <w:t>Asimismo, será la encargada de dirigir la Escuela Judicial a fin de atender a la formación y el perfeccionamiento de los funcionarios y los aspirantes a la magistratura. La concurrencia y aprobación de los cu</w:t>
      </w:r>
      <w:r w:rsidRPr="003B0F41">
        <w:rPr>
          <w:i/>
          <w:sz w:val="24"/>
          <w:szCs w:val="24"/>
        </w:rPr>
        <w:t>r</w:t>
      </w:r>
      <w:r w:rsidRPr="003B0F41">
        <w:rPr>
          <w:i/>
          <w:sz w:val="24"/>
          <w:szCs w:val="24"/>
        </w:rPr>
        <w:t>sos de la Escuela Judicial será considerada como antecedente especia</w:t>
      </w:r>
      <w:r w:rsidRPr="003B0F41">
        <w:rPr>
          <w:i/>
          <w:sz w:val="24"/>
          <w:szCs w:val="24"/>
        </w:rPr>
        <w:t>l</w:t>
      </w:r>
      <w:r w:rsidRPr="003B0F41">
        <w:rPr>
          <w:i/>
          <w:sz w:val="24"/>
          <w:szCs w:val="24"/>
        </w:rPr>
        <w:t>mente relevante en los concursos para la designación de magistrados y en la promoción de quienes forman parte de la carrera judicial.</w:t>
      </w:r>
    </w:p>
    <w:p w:rsidR="00D21C16" w:rsidRPr="003B0F41" w:rsidRDefault="00D21C16" w:rsidP="003B0F41">
      <w:pPr>
        <w:widowControl w:val="0"/>
        <w:spacing w:after="120" w:line="360" w:lineRule="exact"/>
        <w:ind w:left="900" w:right="560"/>
        <w:jc w:val="both"/>
        <w:rPr>
          <w:i/>
          <w:sz w:val="24"/>
          <w:szCs w:val="24"/>
        </w:rPr>
      </w:pPr>
      <w:r w:rsidRPr="003B0F41">
        <w:rPr>
          <w:i/>
          <w:sz w:val="24"/>
          <w:szCs w:val="24"/>
        </w:rPr>
        <w:t xml:space="preserve"> </w:t>
      </w:r>
    </w:p>
    <w:p w:rsidR="003B5AA8" w:rsidRPr="003B0F41" w:rsidRDefault="003B5AA8" w:rsidP="003B0F41">
      <w:pPr>
        <w:widowControl w:val="0"/>
        <w:spacing w:after="120" w:line="360" w:lineRule="exact"/>
        <w:ind w:left="900" w:right="560"/>
        <w:jc w:val="both"/>
        <w:rPr>
          <w:bCs/>
          <w:sz w:val="24"/>
          <w:szCs w:val="24"/>
        </w:rPr>
      </w:pPr>
    </w:p>
    <w:p w:rsidR="003B5AA8" w:rsidRPr="003B0F41" w:rsidRDefault="002017F6" w:rsidP="003B0F41">
      <w:pPr>
        <w:widowControl w:val="0"/>
        <w:spacing w:after="120" w:line="360" w:lineRule="exact"/>
        <w:ind w:right="560"/>
        <w:jc w:val="both"/>
        <w:rPr>
          <w:sz w:val="24"/>
          <w:szCs w:val="24"/>
        </w:rPr>
      </w:pPr>
      <w:r w:rsidRPr="003B0F41">
        <w:rPr>
          <w:b/>
          <w:sz w:val="24"/>
          <w:szCs w:val="24"/>
        </w:rPr>
        <w:t>Artículo 1</w:t>
      </w:r>
      <w:r w:rsidR="003B5AA8" w:rsidRPr="003B0F41">
        <w:rPr>
          <w:b/>
          <w:sz w:val="24"/>
          <w:szCs w:val="24"/>
        </w:rPr>
        <w:t>0</w:t>
      </w:r>
      <w:r w:rsidRPr="003B0F41">
        <w:rPr>
          <w:sz w:val="24"/>
          <w:szCs w:val="24"/>
        </w:rPr>
        <w:t xml:space="preserve">. </w:t>
      </w:r>
      <w:r w:rsidR="003B5AA8" w:rsidRPr="003B0F41">
        <w:rPr>
          <w:sz w:val="24"/>
          <w:szCs w:val="24"/>
        </w:rPr>
        <w:t>Sustitúyese el artículo 14 de la ley 24.937 ―t.o. por decreto 816/99 y sus modificatorias― por el siguiente:</w:t>
      </w:r>
    </w:p>
    <w:p w:rsidR="003B5AA8" w:rsidRPr="003B0F41" w:rsidRDefault="003B5AA8" w:rsidP="003B0F41">
      <w:pPr>
        <w:widowControl w:val="0"/>
        <w:spacing w:after="120" w:line="360" w:lineRule="exact"/>
        <w:ind w:right="560"/>
        <w:jc w:val="both"/>
        <w:rPr>
          <w:sz w:val="24"/>
          <w:szCs w:val="24"/>
        </w:rPr>
      </w:pPr>
    </w:p>
    <w:p w:rsidR="001F607A" w:rsidRPr="003B0F41" w:rsidRDefault="003B5AA8" w:rsidP="003B0F41">
      <w:pPr>
        <w:widowControl w:val="0"/>
        <w:spacing w:after="120" w:line="360" w:lineRule="exact"/>
        <w:ind w:left="900" w:right="560"/>
        <w:jc w:val="both"/>
        <w:rPr>
          <w:i/>
          <w:sz w:val="24"/>
          <w:szCs w:val="24"/>
        </w:rPr>
      </w:pPr>
      <w:r w:rsidRPr="003B0F41">
        <w:rPr>
          <w:b/>
          <w:i/>
          <w:sz w:val="24"/>
          <w:szCs w:val="24"/>
        </w:rPr>
        <w:t>ARTÍCULO 1</w:t>
      </w:r>
      <w:r w:rsidR="00532400" w:rsidRPr="003B0F41">
        <w:rPr>
          <w:b/>
          <w:i/>
          <w:sz w:val="24"/>
          <w:szCs w:val="24"/>
        </w:rPr>
        <w:t>4</w:t>
      </w:r>
      <w:r w:rsidRPr="003B0F41">
        <w:rPr>
          <w:b/>
          <w:i/>
          <w:sz w:val="24"/>
          <w:szCs w:val="24"/>
        </w:rPr>
        <w:t>. Comisión de Disciplina y Acusación.</w:t>
      </w:r>
      <w:r w:rsidR="001F607A" w:rsidRPr="003B0F41">
        <w:rPr>
          <w:i/>
          <w:sz w:val="24"/>
          <w:szCs w:val="24"/>
        </w:rPr>
        <w:t xml:space="preserve"> Es de su comp</w:t>
      </w:r>
      <w:r w:rsidR="001F607A" w:rsidRPr="003B0F41">
        <w:rPr>
          <w:i/>
          <w:sz w:val="24"/>
          <w:szCs w:val="24"/>
        </w:rPr>
        <w:t>e</w:t>
      </w:r>
      <w:r w:rsidR="001F607A" w:rsidRPr="003B0F41">
        <w:rPr>
          <w:i/>
          <w:sz w:val="24"/>
          <w:szCs w:val="24"/>
        </w:rPr>
        <w:t>tencia proponer al plenario del Consejo sanciones disciplinarias a los magistrados de acuerdo con el artículo 16 de la ley 24.018 así como también proponer la acusación de éstos a los efectos de su remoción.</w:t>
      </w:r>
    </w:p>
    <w:p w:rsidR="001F607A" w:rsidRPr="002416DC" w:rsidRDefault="001F607A" w:rsidP="003B0F41">
      <w:pPr>
        <w:widowControl w:val="0"/>
        <w:spacing w:after="120" w:line="360" w:lineRule="exact"/>
        <w:ind w:left="900" w:right="560"/>
        <w:jc w:val="both"/>
        <w:rPr>
          <w:i/>
          <w:color w:val="FF0000"/>
          <w:sz w:val="24"/>
          <w:szCs w:val="24"/>
        </w:rPr>
      </w:pPr>
      <w:r w:rsidRPr="003B0F41">
        <w:rPr>
          <w:i/>
          <w:sz w:val="24"/>
          <w:szCs w:val="24"/>
        </w:rPr>
        <w:t>A) Sanciones disciplinarias. Las faltas disciplinarias de los magistrados, por cuestiones vinculadas a la eficaz prestación del servicio de justicia, podrán ser sancionadas con advertencia, apercibimiento y multa de ha</w:t>
      </w:r>
      <w:r w:rsidRPr="003B0F41">
        <w:rPr>
          <w:i/>
          <w:sz w:val="24"/>
          <w:szCs w:val="24"/>
        </w:rPr>
        <w:t>s</w:t>
      </w:r>
      <w:r w:rsidRPr="003B0F41">
        <w:rPr>
          <w:i/>
          <w:sz w:val="24"/>
          <w:szCs w:val="24"/>
        </w:rPr>
        <w:t>ta un cincuenta por ciento (50%) de sus haberes.</w:t>
      </w:r>
      <w:r w:rsidR="00BB1A1C">
        <w:rPr>
          <w:i/>
          <w:sz w:val="24"/>
          <w:szCs w:val="24"/>
        </w:rPr>
        <w:t xml:space="preserve"> </w:t>
      </w:r>
      <w:r w:rsidR="00BB1A1C" w:rsidRPr="002416DC">
        <w:rPr>
          <w:i/>
          <w:color w:val="FF0000"/>
          <w:sz w:val="24"/>
          <w:szCs w:val="24"/>
        </w:rPr>
        <w:t xml:space="preserve">Podrán </w:t>
      </w:r>
      <w:r w:rsidR="002416DC" w:rsidRPr="002416DC">
        <w:rPr>
          <w:i/>
          <w:color w:val="FF0000"/>
          <w:sz w:val="24"/>
          <w:szCs w:val="24"/>
        </w:rPr>
        <w:t>sancionarse conductas o hechos individuales o comportamientos reiterados a lo la</w:t>
      </w:r>
      <w:r w:rsidR="002416DC" w:rsidRPr="002416DC">
        <w:rPr>
          <w:i/>
          <w:color w:val="FF0000"/>
          <w:sz w:val="24"/>
          <w:szCs w:val="24"/>
        </w:rPr>
        <w:t>r</w:t>
      </w:r>
      <w:r w:rsidR="002416DC" w:rsidRPr="002416DC">
        <w:rPr>
          <w:i/>
          <w:color w:val="FF0000"/>
          <w:sz w:val="24"/>
          <w:szCs w:val="24"/>
        </w:rPr>
        <w:t>go del tiempo.</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Constituyen faltas disciplinarias: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1. La infracción a las normas legales y reglamentarias vigentes en mat</w:t>
      </w:r>
      <w:r w:rsidRPr="003B0F41">
        <w:rPr>
          <w:i/>
          <w:sz w:val="24"/>
          <w:szCs w:val="24"/>
        </w:rPr>
        <w:t>e</w:t>
      </w:r>
      <w:r w:rsidRPr="003B0F41">
        <w:rPr>
          <w:i/>
          <w:sz w:val="24"/>
          <w:szCs w:val="24"/>
        </w:rPr>
        <w:t>ria de incompatibilidades y prohibiciones, establecidas para la magi</w:t>
      </w:r>
      <w:r w:rsidRPr="003B0F41">
        <w:rPr>
          <w:i/>
          <w:sz w:val="24"/>
          <w:szCs w:val="24"/>
        </w:rPr>
        <w:t>s</w:t>
      </w:r>
      <w:r w:rsidR="001D095A">
        <w:rPr>
          <w:i/>
          <w:sz w:val="24"/>
          <w:szCs w:val="24"/>
        </w:rPr>
        <w:t xml:space="preserve">tratura judicial, </w:t>
      </w:r>
      <w:r w:rsidR="001D095A" w:rsidRPr="001D095A">
        <w:rPr>
          <w:i/>
          <w:color w:val="FF0000"/>
          <w:sz w:val="24"/>
          <w:szCs w:val="24"/>
        </w:rPr>
        <w:t xml:space="preserve">incluyendo las Reglas y Principios de Bangalore sobre </w:t>
      </w:r>
      <w:r w:rsidR="001D095A" w:rsidRPr="001D095A">
        <w:rPr>
          <w:i/>
          <w:color w:val="FF0000"/>
          <w:sz w:val="24"/>
          <w:szCs w:val="24"/>
        </w:rPr>
        <w:lastRenderedPageBreak/>
        <w:t>Conducta Judicial.</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2. Las faltas a la consideración y el respeto debido a otros magistrados, funcionarios</w:t>
      </w:r>
      <w:r w:rsidR="00313104" w:rsidRPr="003B0F41">
        <w:rPr>
          <w:i/>
          <w:sz w:val="24"/>
          <w:szCs w:val="24"/>
        </w:rPr>
        <w:t xml:space="preserve"> </w:t>
      </w:r>
      <w:r w:rsidRPr="003B0F41">
        <w:rPr>
          <w:i/>
          <w:sz w:val="24"/>
          <w:szCs w:val="24"/>
        </w:rPr>
        <w:t>y empleados judiciales.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3. El trato incorrecto a abogados, peritos, auxiliares de la justicia o lit</w:t>
      </w:r>
      <w:r w:rsidRPr="003B0F41">
        <w:rPr>
          <w:i/>
          <w:sz w:val="24"/>
          <w:szCs w:val="24"/>
        </w:rPr>
        <w:t>i</w:t>
      </w:r>
      <w:r w:rsidRPr="003B0F41">
        <w:rPr>
          <w:i/>
          <w:sz w:val="24"/>
          <w:szCs w:val="24"/>
        </w:rPr>
        <w:t>gantes.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4. Los actos ofensivos al decoro de la función judicial, el respeto a las instituciones democráticas y los derechos humanos o que comprometan la dignidad del cargo.</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5. El incumplimiento reiterado de las normas procesales y reglament</w:t>
      </w:r>
      <w:r w:rsidRPr="003B0F41">
        <w:rPr>
          <w:i/>
          <w:sz w:val="24"/>
          <w:szCs w:val="24"/>
        </w:rPr>
        <w:t>a</w:t>
      </w:r>
      <w:r w:rsidRPr="003B0F41">
        <w:rPr>
          <w:i/>
          <w:sz w:val="24"/>
          <w:szCs w:val="24"/>
        </w:rPr>
        <w:t>rias.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6. La inasistencia reiterada a la sede del tribunal o el incumplimiento reiterado en su juzgado del horario de atención al público.</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7. La falta o negligencia en el cumplimiento de sus deberes, así como de las obligaciones establecidas en el Reglamento para la Justicia Naci</w:t>
      </w:r>
      <w:r w:rsidRPr="003B0F41">
        <w:rPr>
          <w:i/>
          <w:sz w:val="24"/>
          <w:szCs w:val="24"/>
        </w:rPr>
        <w:t>o</w:t>
      </w:r>
      <w:r w:rsidRPr="003B0F41">
        <w:rPr>
          <w:i/>
          <w:sz w:val="24"/>
          <w:szCs w:val="24"/>
        </w:rPr>
        <w:t>nal</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B) Ejercicio de la potestad disciplinaria. El Consejo podrá proceder de oficio o ante denuncia que le efectúen otros órganos del Poder Judicial, magistrados, funcionarios o particulares que acrediten un interés leg</w:t>
      </w:r>
      <w:r w:rsidRPr="003B0F41">
        <w:rPr>
          <w:i/>
          <w:sz w:val="24"/>
          <w:szCs w:val="24"/>
        </w:rPr>
        <w:t>í</w:t>
      </w:r>
      <w:r w:rsidRPr="003B0F41">
        <w:rPr>
          <w:i/>
          <w:sz w:val="24"/>
          <w:szCs w:val="24"/>
        </w:rPr>
        <w:t>timo. Queda asegurada la garantía de independencia de los jueces en materia del contenido de las sentencias.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C) Facultades. La comisión cuenta con amplias facultades de investig</w:t>
      </w:r>
      <w:r w:rsidRPr="003B0F41">
        <w:rPr>
          <w:i/>
          <w:sz w:val="24"/>
          <w:szCs w:val="24"/>
        </w:rPr>
        <w:t>a</w:t>
      </w:r>
      <w:r w:rsidRPr="003B0F41">
        <w:rPr>
          <w:i/>
          <w:sz w:val="24"/>
          <w:szCs w:val="24"/>
        </w:rPr>
        <w:t>ción, iguales a las de los jueces penales de acuerdo con lo previsto en el Código de Procedimientos en lo Penal de la Nación. Puede solicitar i</w:t>
      </w:r>
      <w:r w:rsidRPr="003B0F41">
        <w:rPr>
          <w:i/>
          <w:sz w:val="24"/>
          <w:szCs w:val="24"/>
        </w:rPr>
        <w:t>n</w:t>
      </w:r>
      <w:r w:rsidRPr="003B0F41">
        <w:rPr>
          <w:i/>
          <w:sz w:val="24"/>
          <w:szCs w:val="24"/>
        </w:rPr>
        <w:t>formes a cualquier entidad o repartición, incluidos los que puedan estar protegidos por normas de cualquier rango, y tiene la facultad de relevar el secreto fiscal, bancario y bursátil por una decisión de la mayoría de la totalidad de sus miembros.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D) Recursos. Las sanciones disciplinarias que aplique el Consejo de la Magistratura serán apelables en sede judicial por ante la Corte Supr</w:t>
      </w:r>
      <w:r w:rsidRPr="003B0F41">
        <w:rPr>
          <w:i/>
          <w:sz w:val="24"/>
          <w:szCs w:val="24"/>
        </w:rPr>
        <w:t>e</w:t>
      </w:r>
      <w:r w:rsidRPr="003B0F41">
        <w:rPr>
          <w:i/>
          <w:sz w:val="24"/>
          <w:szCs w:val="24"/>
        </w:rPr>
        <w:t>ma de Justicia de la Nación. El recurso se interpondrá y fundará por e</w:t>
      </w:r>
      <w:r w:rsidRPr="003B0F41">
        <w:rPr>
          <w:i/>
          <w:sz w:val="24"/>
          <w:szCs w:val="24"/>
        </w:rPr>
        <w:t>s</w:t>
      </w:r>
      <w:r w:rsidRPr="003B0F41">
        <w:rPr>
          <w:i/>
          <w:sz w:val="24"/>
          <w:szCs w:val="24"/>
        </w:rPr>
        <w:t>crito ante el Consejo, dentro de los cinco (5) días siguientes al de la n</w:t>
      </w:r>
      <w:r w:rsidRPr="003B0F41">
        <w:rPr>
          <w:i/>
          <w:sz w:val="24"/>
          <w:szCs w:val="24"/>
        </w:rPr>
        <w:t>o</w:t>
      </w:r>
      <w:r w:rsidRPr="003B0F41">
        <w:rPr>
          <w:i/>
          <w:sz w:val="24"/>
          <w:szCs w:val="24"/>
        </w:rPr>
        <w:t xml:space="preserve">tificación de la resolución, debiéndose ofrecer la prueba y acompañar la documental de que intentare valerse el recurrente. El Consejo, tomando en cuenta los argumentos del recurrente, fundará la elevación dentro del </w:t>
      </w:r>
      <w:r w:rsidRPr="003B0F41">
        <w:rPr>
          <w:i/>
          <w:sz w:val="24"/>
          <w:szCs w:val="24"/>
        </w:rPr>
        <w:lastRenderedPageBreak/>
        <w:t>plazo de cinco (5) días, contados a partir de la fecha de presentación, y lo elevará, dentro de los cinco (5) días siguientes, a la Corte Suprema de Justicia de la Nación, quien deberá resolver en el plazo de ciento veinte (120) días.</w:t>
      </w:r>
    </w:p>
    <w:p w:rsidR="001F607A" w:rsidRPr="003B0F41" w:rsidRDefault="001F607A" w:rsidP="003B0F41">
      <w:pPr>
        <w:widowControl w:val="0"/>
        <w:spacing w:after="120" w:line="360" w:lineRule="exact"/>
        <w:ind w:left="900" w:right="560"/>
        <w:jc w:val="both"/>
        <w:rPr>
          <w:i/>
          <w:sz w:val="24"/>
          <w:szCs w:val="24"/>
        </w:rPr>
      </w:pPr>
      <w:r w:rsidRPr="003B0F41">
        <w:rPr>
          <w:i/>
          <w:sz w:val="24"/>
          <w:szCs w:val="24"/>
        </w:rPr>
        <w:t>E) Acusación. Cuando sean los tribunales superiores los que advirtieran la presunta comisión de ilícitos o la existencia manifiesta de desconoc</w:t>
      </w:r>
      <w:r w:rsidRPr="003B0F41">
        <w:rPr>
          <w:i/>
          <w:sz w:val="24"/>
          <w:szCs w:val="24"/>
        </w:rPr>
        <w:t>i</w:t>
      </w:r>
      <w:r w:rsidRPr="003B0F41">
        <w:rPr>
          <w:i/>
          <w:sz w:val="24"/>
          <w:szCs w:val="24"/>
        </w:rPr>
        <w:t>miento del derecho aplicable por parte de jueces titulares, subrogantes y jubilados convocados de acuerdo al artículo 16 de la ley 24.018, remit</w:t>
      </w:r>
      <w:r w:rsidRPr="003B0F41">
        <w:rPr>
          <w:i/>
          <w:sz w:val="24"/>
          <w:szCs w:val="24"/>
        </w:rPr>
        <w:t>i</w:t>
      </w:r>
      <w:r w:rsidRPr="003B0F41">
        <w:rPr>
          <w:i/>
          <w:sz w:val="24"/>
          <w:szCs w:val="24"/>
        </w:rPr>
        <w:t>rán en forma inmediata la denuncia o una información sumaria al Co</w:t>
      </w:r>
      <w:r w:rsidRPr="003B0F41">
        <w:rPr>
          <w:i/>
          <w:sz w:val="24"/>
          <w:szCs w:val="24"/>
        </w:rPr>
        <w:t>n</w:t>
      </w:r>
      <w:r w:rsidRPr="003B0F41">
        <w:rPr>
          <w:i/>
          <w:sz w:val="24"/>
          <w:szCs w:val="24"/>
        </w:rPr>
        <w:t>sejo de la Magistratura, a los fines contemplados en el artículo 114, i</w:t>
      </w:r>
      <w:r w:rsidRPr="003B0F41">
        <w:rPr>
          <w:i/>
          <w:sz w:val="24"/>
          <w:szCs w:val="24"/>
        </w:rPr>
        <w:t>n</w:t>
      </w:r>
      <w:r w:rsidRPr="003B0F41">
        <w:rPr>
          <w:i/>
          <w:sz w:val="24"/>
          <w:szCs w:val="24"/>
        </w:rPr>
        <w:t>ciso 5°, de la Constitución Nacional.</w:t>
      </w:r>
    </w:p>
    <w:p w:rsidR="003B5AA8" w:rsidRPr="003B0F41" w:rsidRDefault="001F607A" w:rsidP="003B0F41">
      <w:pPr>
        <w:widowControl w:val="0"/>
        <w:spacing w:after="120" w:line="360" w:lineRule="exact"/>
        <w:ind w:left="900" w:right="560"/>
        <w:jc w:val="both"/>
        <w:rPr>
          <w:i/>
          <w:sz w:val="24"/>
          <w:szCs w:val="24"/>
        </w:rPr>
      </w:pPr>
      <w:r w:rsidRPr="003B0F41">
        <w:rPr>
          <w:i/>
          <w:sz w:val="24"/>
          <w:szCs w:val="24"/>
        </w:rPr>
        <w:t>El Consejo de la Magistratura deberá comunicar en forma inmediata al Poder Ejecutivo la decisión de abrir un proceso de remoción contra un magistrado.</w:t>
      </w:r>
    </w:p>
    <w:p w:rsidR="003B5AA8" w:rsidRPr="003B0F41" w:rsidRDefault="003B5AA8" w:rsidP="003B0F41">
      <w:pPr>
        <w:widowControl w:val="0"/>
        <w:spacing w:after="120" w:line="360" w:lineRule="exact"/>
        <w:ind w:right="560"/>
        <w:jc w:val="both"/>
        <w:rPr>
          <w:sz w:val="24"/>
          <w:szCs w:val="24"/>
        </w:rPr>
      </w:pPr>
    </w:p>
    <w:p w:rsidR="003B5AA8" w:rsidRPr="003B0F41" w:rsidRDefault="003B5AA8" w:rsidP="003B0F41">
      <w:pPr>
        <w:widowControl w:val="0"/>
        <w:spacing w:after="120" w:line="360" w:lineRule="exact"/>
        <w:ind w:right="560"/>
        <w:jc w:val="both"/>
        <w:rPr>
          <w:sz w:val="24"/>
          <w:szCs w:val="24"/>
        </w:rPr>
      </w:pPr>
    </w:p>
    <w:p w:rsidR="002017F6" w:rsidRPr="003B0F41" w:rsidRDefault="002D0BF8" w:rsidP="003B0F41">
      <w:pPr>
        <w:widowControl w:val="0"/>
        <w:spacing w:after="120" w:line="360" w:lineRule="exact"/>
        <w:ind w:right="560"/>
        <w:jc w:val="both"/>
        <w:rPr>
          <w:sz w:val="24"/>
          <w:szCs w:val="24"/>
        </w:rPr>
      </w:pPr>
      <w:r w:rsidRPr="003B0F41">
        <w:rPr>
          <w:b/>
          <w:sz w:val="24"/>
          <w:szCs w:val="24"/>
        </w:rPr>
        <w:t xml:space="preserve">Artículo 11. </w:t>
      </w:r>
      <w:r w:rsidR="002017F6" w:rsidRPr="003B0F41">
        <w:rPr>
          <w:sz w:val="24"/>
          <w:szCs w:val="24"/>
        </w:rPr>
        <w:t xml:space="preserve">Sustitúyese el artículo </w:t>
      </w:r>
      <w:r w:rsidR="005F3602" w:rsidRPr="003B0F41">
        <w:rPr>
          <w:sz w:val="24"/>
          <w:szCs w:val="24"/>
        </w:rPr>
        <w:t>22</w:t>
      </w:r>
      <w:r w:rsidR="002017F6" w:rsidRPr="003B0F41">
        <w:rPr>
          <w:sz w:val="24"/>
          <w:szCs w:val="24"/>
        </w:rPr>
        <w:t xml:space="preserve"> de la </w:t>
      </w:r>
      <w:r w:rsidR="00730428" w:rsidRPr="003B0F41">
        <w:rPr>
          <w:sz w:val="24"/>
          <w:szCs w:val="24"/>
        </w:rPr>
        <w:t>l</w:t>
      </w:r>
      <w:r w:rsidR="002017F6" w:rsidRPr="003B0F41">
        <w:rPr>
          <w:sz w:val="24"/>
          <w:szCs w:val="24"/>
        </w:rPr>
        <w:t>ey 24.937</w:t>
      </w:r>
      <w:r w:rsidR="00D04C5E" w:rsidRPr="003B0F41">
        <w:rPr>
          <w:sz w:val="24"/>
          <w:szCs w:val="24"/>
        </w:rPr>
        <w:t xml:space="preserve"> </w:t>
      </w:r>
      <w:r w:rsidR="00730428" w:rsidRPr="003B0F41">
        <w:rPr>
          <w:sz w:val="24"/>
          <w:szCs w:val="24"/>
        </w:rPr>
        <w:t>―</w:t>
      </w:r>
      <w:r w:rsidR="002017F6" w:rsidRPr="003B0F41">
        <w:rPr>
          <w:sz w:val="24"/>
          <w:szCs w:val="24"/>
        </w:rPr>
        <w:t xml:space="preserve">t.o. por </w:t>
      </w:r>
      <w:r w:rsidR="00730428" w:rsidRPr="003B0F41">
        <w:rPr>
          <w:sz w:val="24"/>
          <w:szCs w:val="24"/>
        </w:rPr>
        <w:t>d</w:t>
      </w:r>
      <w:r w:rsidR="002017F6" w:rsidRPr="003B0F41">
        <w:rPr>
          <w:sz w:val="24"/>
          <w:szCs w:val="24"/>
        </w:rPr>
        <w:t>ecreto 816/99 y sus modificatorias</w:t>
      </w:r>
      <w:r w:rsidR="00730428" w:rsidRPr="003B0F41">
        <w:rPr>
          <w:sz w:val="24"/>
          <w:szCs w:val="24"/>
        </w:rPr>
        <w:t>―</w:t>
      </w:r>
      <w:r w:rsidR="002017F6" w:rsidRPr="003B0F41">
        <w:rPr>
          <w:sz w:val="24"/>
          <w:szCs w:val="24"/>
        </w:rPr>
        <w:t xml:space="preserve"> por el siguiente:</w:t>
      </w:r>
    </w:p>
    <w:p w:rsidR="00045A55" w:rsidRPr="003B0F41" w:rsidRDefault="00045A55" w:rsidP="003B0F41">
      <w:pPr>
        <w:widowControl w:val="0"/>
        <w:spacing w:after="120" w:line="360" w:lineRule="exact"/>
        <w:jc w:val="both"/>
        <w:rPr>
          <w:bCs/>
          <w:sz w:val="24"/>
          <w:szCs w:val="24"/>
        </w:rPr>
      </w:pPr>
    </w:p>
    <w:p w:rsidR="008F5DEE" w:rsidRPr="003B0F41" w:rsidRDefault="008F5DEE" w:rsidP="003B0F41">
      <w:pPr>
        <w:widowControl w:val="0"/>
        <w:spacing w:after="120" w:line="360" w:lineRule="exact"/>
        <w:ind w:left="900" w:right="560"/>
        <w:jc w:val="both"/>
        <w:rPr>
          <w:i/>
          <w:sz w:val="24"/>
          <w:szCs w:val="24"/>
        </w:rPr>
      </w:pPr>
      <w:r w:rsidRPr="003B0F41">
        <w:rPr>
          <w:b/>
          <w:bCs/>
          <w:i/>
          <w:sz w:val="24"/>
          <w:szCs w:val="24"/>
        </w:rPr>
        <w:t>ARTICULO 22.</w:t>
      </w:r>
      <w:r w:rsidRPr="003B0F41">
        <w:rPr>
          <w:bCs/>
          <w:i/>
          <w:sz w:val="24"/>
          <w:szCs w:val="24"/>
        </w:rPr>
        <w:t xml:space="preserve"> </w:t>
      </w:r>
      <w:r w:rsidRPr="003B0F41">
        <w:rPr>
          <w:b/>
          <w:i/>
          <w:sz w:val="24"/>
          <w:szCs w:val="24"/>
        </w:rPr>
        <w:t>Integración. Incompatibilidades e inmunidades.</w:t>
      </w:r>
      <w:r w:rsidRPr="003B0F41">
        <w:rPr>
          <w:i/>
          <w:sz w:val="24"/>
          <w:szCs w:val="24"/>
        </w:rPr>
        <w:t xml:space="preserve"> El J</w:t>
      </w:r>
      <w:r w:rsidRPr="003B0F41">
        <w:rPr>
          <w:i/>
          <w:sz w:val="24"/>
          <w:szCs w:val="24"/>
        </w:rPr>
        <w:t>u</w:t>
      </w:r>
      <w:r w:rsidRPr="003B0F41">
        <w:rPr>
          <w:i/>
          <w:sz w:val="24"/>
          <w:szCs w:val="24"/>
        </w:rPr>
        <w:t xml:space="preserve">rado de Enjuiciamiento estará integrado por </w:t>
      </w:r>
      <w:r w:rsidR="005A1B79" w:rsidRPr="003B0F41">
        <w:rPr>
          <w:i/>
          <w:sz w:val="24"/>
          <w:szCs w:val="24"/>
        </w:rPr>
        <w:t xml:space="preserve">siete </w:t>
      </w:r>
      <w:r w:rsidR="00D04C5E" w:rsidRPr="003B0F41">
        <w:rPr>
          <w:i/>
          <w:sz w:val="24"/>
          <w:szCs w:val="24"/>
        </w:rPr>
        <w:t>(</w:t>
      </w:r>
      <w:r w:rsidR="005A1B79" w:rsidRPr="003B0F41">
        <w:rPr>
          <w:i/>
          <w:sz w:val="24"/>
          <w:szCs w:val="24"/>
        </w:rPr>
        <w:t>7</w:t>
      </w:r>
      <w:r w:rsidR="00D04C5E" w:rsidRPr="003B0F41">
        <w:rPr>
          <w:i/>
          <w:sz w:val="24"/>
          <w:szCs w:val="24"/>
        </w:rPr>
        <w:t>)</w:t>
      </w:r>
      <w:r w:rsidRPr="003B0F41">
        <w:rPr>
          <w:i/>
          <w:sz w:val="24"/>
          <w:szCs w:val="24"/>
        </w:rPr>
        <w:t xml:space="preserve"> miembros de acuerdo </w:t>
      </w:r>
      <w:r w:rsidR="005A1B79" w:rsidRPr="003B0F41">
        <w:rPr>
          <w:i/>
          <w:sz w:val="24"/>
          <w:szCs w:val="24"/>
        </w:rPr>
        <w:t>con</w:t>
      </w:r>
      <w:r w:rsidRPr="003B0F41">
        <w:rPr>
          <w:i/>
          <w:sz w:val="24"/>
          <w:szCs w:val="24"/>
        </w:rPr>
        <w:t xml:space="preserve"> la siguiente composición: </w:t>
      </w:r>
    </w:p>
    <w:p w:rsidR="008F5DEE" w:rsidRPr="003B0F41" w:rsidRDefault="008F5DEE" w:rsidP="003B0F41">
      <w:pPr>
        <w:widowControl w:val="0"/>
        <w:spacing w:after="120" w:line="360" w:lineRule="exact"/>
        <w:ind w:left="900" w:right="560"/>
        <w:jc w:val="both"/>
        <w:rPr>
          <w:i/>
          <w:sz w:val="24"/>
          <w:szCs w:val="24"/>
        </w:rPr>
      </w:pPr>
      <w:r w:rsidRPr="003B0F41">
        <w:rPr>
          <w:i/>
          <w:sz w:val="24"/>
          <w:szCs w:val="24"/>
        </w:rPr>
        <w:t>1</w:t>
      </w:r>
      <w:r w:rsidR="005A19D5" w:rsidRPr="003B0F41">
        <w:rPr>
          <w:i/>
          <w:sz w:val="24"/>
          <w:szCs w:val="24"/>
        </w:rPr>
        <w:t>.</w:t>
      </w:r>
      <w:r w:rsidRPr="003B0F41">
        <w:rPr>
          <w:i/>
          <w:sz w:val="24"/>
          <w:szCs w:val="24"/>
        </w:rPr>
        <w:t xml:space="preserve"> </w:t>
      </w:r>
      <w:r w:rsidR="005A19D5" w:rsidRPr="003B0F41">
        <w:rPr>
          <w:i/>
          <w:sz w:val="24"/>
          <w:szCs w:val="24"/>
        </w:rPr>
        <w:t xml:space="preserve">Dos </w:t>
      </w:r>
      <w:r w:rsidR="00D04C5E" w:rsidRPr="003B0F41">
        <w:rPr>
          <w:i/>
          <w:sz w:val="24"/>
          <w:szCs w:val="24"/>
        </w:rPr>
        <w:t>(</w:t>
      </w:r>
      <w:r w:rsidR="005A19D5" w:rsidRPr="003B0F41">
        <w:rPr>
          <w:i/>
          <w:sz w:val="24"/>
          <w:szCs w:val="24"/>
        </w:rPr>
        <w:t>2</w:t>
      </w:r>
      <w:r w:rsidR="00D04C5E" w:rsidRPr="003B0F41">
        <w:rPr>
          <w:i/>
          <w:sz w:val="24"/>
          <w:szCs w:val="24"/>
        </w:rPr>
        <w:t xml:space="preserve">) </w:t>
      </w:r>
      <w:r w:rsidRPr="003B0F41">
        <w:rPr>
          <w:i/>
          <w:sz w:val="24"/>
          <w:szCs w:val="24"/>
        </w:rPr>
        <w:t>jueces que serán de cámara, uno</w:t>
      </w:r>
      <w:r w:rsidR="005A19D5" w:rsidRPr="003B0F41">
        <w:rPr>
          <w:i/>
          <w:sz w:val="24"/>
          <w:szCs w:val="24"/>
        </w:rPr>
        <w:t xml:space="preserve"> de los cuales deberá</w:t>
      </w:r>
      <w:r w:rsidRPr="003B0F41">
        <w:rPr>
          <w:i/>
          <w:sz w:val="24"/>
          <w:szCs w:val="24"/>
        </w:rPr>
        <w:t xml:space="preserve"> pert</w:t>
      </w:r>
      <w:r w:rsidRPr="003B0F41">
        <w:rPr>
          <w:i/>
          <w:sz w:val="24"/>
          <w:szCs w:val="24"/>
        </w:rPr>
        <w:t>e</w:t>
      </w:r>
      <w:r w:rsidRPr="003B0F41">
        <w:rPr>
          <w:i/>
          <w:sz w:val="24"/>
          <w:szCs w:val="24"/>
        </w:rPr>
        <w:t xml:space="preserve">necer al fuero federal del interior de la </w:t>
      </w:r>
      <w:r w:rsidR="00730428" w:rsidRPr="003B0F41">
        <w:rPr>
          <w:i/>
          <w:sz w:val="24"/>
          <w:szCs w:val="24"/>
        </w:rPr>
        <w:t>r</w:t>
      </w:r>
      <w:r w:rsidRPr="003B0F41">
        <w:rPr>
          <w:i/>
          <w:sz w:val="24"/>
          <w:szCs w:val="24"/>
        </w:rPr>
        <w:t>epública</w:t>
      </w:r>
      <w:r w:rsidR="00D04C5E" w:rsidRPr="003B0F41">
        <w:rPr>
          <w:i/>
          <w:sz w:val="24"/>
          <w:szCs w:val="24"/>
        </w:rPr>
        <w:t>.</w:t>
      </w:r>
      <w:r w:rsidRPr="003B0F41">
        <w:rPr>
          <w:i/>
          <w:sz w:val="24"/>
          <w:szCs w:val="24"/>
        </w:rPr>
        <w:t xml:space="preserve"> A tal efecto, se co</w:t>
      </w:r>
      <w:r w:rsidRPr="003B0F41">
        <w:rPr>
          <w:i/>
          <w:sz w:val="24"/>
          <w:szCs w:val="24"/>
        </w:rPr>
        <w:t>n</w:t>
      </w:r>
      <w:r w:rsidRPr="003B0F41">
        <w:rPr>
          <w:i/>
          <w:sz w:val="24"/>
          <w:szCs w:val="24"/>
        </w:rPr>
        <w:t>feccionarán dos listas, una con todos los camaristas federales del int</w:t>
      </w:r>
      <w:r w:rsidRPr="003B0F41">
        <w:rPr>
          <w:i/>
          <w:sz w:val="24"/>
          <w:szCs w:val="24"/>
        </w:rPr>
        <w:t>e</w:t>
      </w:r>
      <w:r w:rsidRPr="003B0F41">
        <w:rPr>
          <w:i/>
          <w:sz w:val="24"/>
          <w:szCs w:val="24"/>
        </w:rPr>
        <w:t xml:space="preserve">rior del país y otra con los de la Capital Federal. </w:t>
      </w:r>
    </w:p>
    <w:p w:rsidR="00D04C5E" w:rsidRPr="003B0F41" w:rsidRDefault="008F5DEE" w:rsidP="003B0F41">
      <w:pPr>
        <w:widowControl w:val="0"/>
        <w:spacing w:after="120" w:line="360" w:lineRule="exact"/>
        <w:ind w:left="900" w:right="560"/>
        <w:jc w:val="both"/>
        <w:rPr>
          <w:i/>
          <w:sz w:val="24"/>
          <w:szCs w:val="24"/>
        </w:rPr>
      </w:pPr>
      <w:r w:rsidRPr="003B0F41">
        <w:rPr>
          <w:i/>
          <w:sz w:val="24"/>
          <w:szCs w:val="24"/>
        </w:rPr>
        <w:t>2</w:t>
      </w:r>
      <w:r w:rsidR="005A19D5" w:rsidRPr="003B0F41">
        <w:rPr>
          <w:i/>
          <w:sz w:val="24"/>
          <w:szCs w:val="24"/>
        </w:rPr>
        <w:t>.</w:t>
      </w:r>
      <w:r w:rsidRPr="003B0F41">
        <w:rPr>
          <w:i/>
          <w:sz w:val="24"/>
          <w:szCs w:val="24"/>
        </w:rPr>
        <w:t xml:space="preserve"> Tres </w:t>
      </w:r>
      <w:r w:rsidR="00D04C5E" w:rsidRPr="003B0F41">
        <w:rPr>
          <w:i/>
          <w:sz w:val="24"/>
          <w:szCs w:val="24"/>
        </w:rPr>
        <w:t xml:space="preserve">(3) </w:t>
      </w:r>
      <w:r w:rsidR="000572AD" w:rsidRPr="003B0F41">
        <w:rPr>
          <w:i/>
          <w:sz w:val="24"/>
          <w:szCs w:val="24"/>
        </w:rPr>
        <w:t>s</w:t>
      </w:r>
      <w:r w:rsidRPr="003B0F41">
        <w:rPr>
          <w:i/>
          <w:sz w:val="24"/>
          <w:szCs w:val="24"/>
        </w:rPr>
        <w:t>enadores</w:t>
      </w:r>
      <w:r w:rsidR="00D23850" w:rsidRPr="003B0F41">
        <w:rPr>
          <w:i/>
          <w:sz w:val="24"/>
          <w:szCs w:val="24"/>
        </w:rPr>
        <w:t xml:space="preserve"> </w:t>
      </w:r>
      <w:r w:rsidR="000572AD" w:rsidRPr="003B0F41">
        <w:rPr>
          <w:i/>
          <w:sz w:val="24"/>
          <w:szCs w:val="24"/>
        </w:rPr>
        <w:t>nacionales</w:t>
      </w:r>
      <w:r w:rsidRPr="003B0F41">
        <w:rPr>
          <w:i/>
          <w:sz w:val="24"/>
          <w:szCs w:val="24"/>
        </w:rPr>
        <w:t xml:space="preserve">, </w:t>
      </w:r>
      <w:r w:rsidR="002B42E2" w:rsidRPr="003B0F41">
        <w:rPr>
          <w:i/>
          <w:sz w:val="24"/>
          <w:szCs w:val="24"/>
        </w:rPr>
        <w:t xml:space="preserve">correspondiendo dos (2) de ellos a </w:t>
      </w:r>
      <w:r w:rsidR="00E16DAB" w:rsidRPr="003B0F41">
        <w:rPr>
          <w:i/>
          <w:sz w:val="24"/>
          <w:szCs w:val="24"/>
        </w:rPr>
        <w:t xml:space="preserve">la fuerza con mayor número de integrantes, y </w:t>
      </w:r>
      <w:r w:rsidR="002B42E2" w:rsidRPr="003B0F41">
        <w:rPr>
          <w:i/>
          <w:sz w:val="24"/>
          <w:szCs w:val="24"/>
        </w:rPr>
        <w:t xml:space="preserve">uno (1) a </w:t>
      </w:r>
      <w:r w:rsidR="00E16DAB" w:rsidRPr="003B0F41">
        <w:rPr>
          <w:i/>
          <w:sz w:val="24"/>
          <w:szCs w:val="24"/>
        </w:rPr>
        <w:t xml:space="preserve">la fuerza </w:t>
      </w:r>
      <w:r w:rsidR="000572AD" w:rsidRPr="003B0F41">
        <w:rPr>
          <w:i/>
          <w:sz w:val="24"/>
          <w:szCs w:val="24"/>
        </w:rPr>
        <w:t>opositora</w:t>
      </w:r>
      <w:r w:rsidR="001B5ED0" w:rsidRPr="003B0F41">
        <w:rPr>
          <w:i/>
          <w:sz w:val="24"/>
          <w:szCs w:val="24"/>
        </w:rPr>
        <w:t>, debiendo confeccionarse dos listas para ello</w:t>
      </w:r>
      <w:r w:rsidR="00E16DAB" w:rsidRPr="003B0F41">
        <w:rPr>
          <w:i/>
          <w:sz w:val="24"/>
          <w:szCs w:val="24"/>
        </w:rPr>
        <w:t>.</w:t>
      </w:r>
    </w:p>
    <w:p w:rsidR="008F5DEE" w:rsidRPr="003B0F41" w:rsidRDefault="008F5DEE" w:rsidP="003B0F41">
      <w:pPr>
        <w:widowControl w:val="0"/>
        <w:spacing w:after="120" w:line="360" w:lineRule="exact"/>
        <w:ind w:left="900" w:right="560"/>
        <w:jc w:val="both"/>
        <w:rPr>
          <w:i/>
          <w:sz w:val="24"/>
          <w:szCs w:val="24"/>
        </w:rPr>
      </w:pPr>
      <w:r w:rsidRPr="003B0F41">
        <w:rPr>
          <w:i/>
          <w:sz w:val="24"/>
          <w:szCs w:val="24"/>
        </w:rPr>
        <w:t>3</w:t>
      </w:r>
      <w:r w:rsidR="005A19D5" w:rsidRPr="003B0F41">
        <w:rPr>
          <w:i/>
          <w:sz w:val="24"/>
          <w:szCs w:val="24"/>
        </w:rPr>
        <w:t>.</w:t>
      </w:r>
      <w:r w:rsidRPr="003B0F41">
        <w:rPr>
          <w:i/>
          <w:sz w:val="24"/>
          <w:szCs w:val="24"/>
        </w:rPr>
        <w:t xml:space="preserve"> </w:t>
      </w:r>
      <w:r w:rsidR="000572AD" w:rsidRPr="003B0F41">
        <w:rPr>
          <w:i/>
          <w:sz w:val="24"/>
          <w:szCs w:val="24"/>
        </w:rPr>
        <w:t xml:space="preserve">Dos </w:t>
      </w:r>
      <w:r w:rsidR="002B42E2" w:rsidRPr="003B0F41">
        <w:rPr>
          <w:i/>
          <w:sz w:val="24"/>
          <w:szCs w:val="24"/>
        </w:rPr>
        <w:t>(</w:t>
      </w:r>
      <w:r w:rsidR="000572AD" w:rsidRPr="003B0F41">
        <w:rPr>
          <w:i/>
          <w:sz w:val="24"/>
          <w:szCs w:val="24"/>
        </w:rPr>
        <w:t>2</w:t>
      </w:r>
      <w:r w:rsidR="002B42E2" w:rsidRPr="003B0F41">
        <w:rPr>
          <w:i/>
          <w:sz w:val="24"/>
          <w:szCs w:val="24"/>
        </w:rPr>
        <w:t>)</w:t>
      </w:r>
      <w:r w:rsidRPr="003B0F41">
        <w:rPr>
          <w:i/>
          <w:sz w:val="24"/>
          <w:szCs w:val="24"/>
        </w:rPr>
        <w:t xml:space="preserve"> abogados de la matrícula federal, debiendo confeccionarse una lista con todos los abogados matriculados activos en el Colegio P</w:t>
      </w:r>
      <w:r w:rsidRPr="003B0F41">
        <w:rPr>
          <w:i/>
          <w:sz w:val="24"/>
          <w:szCs w:val="24"/>
        </w:rPr>
        <w:t>ú</w:t>
      </w:r>
      <w:r w:rsidRPr="003B0F41">
        <w:rPr>
          <w:i/>
          <w:sz w:val="24"/>
          <w:szCs w:val="24"/>
        </w:rPr>
        <w:t xml:space="preserve">blico de Abogados de la Capital Federal y en las Cámaras Federales del interior del país, que reúnan los requisitos para ser elegidos jueces de la Corte Suprema de Justicia de la Nación. </w:t>
      </w:r>
    </w:p>
    <w:p w:rsidR="00D63840" w:rsidRPr="003B0F41" w:rsidRDefault="008F5DEE" w:rsidP="003B0F41">
      <w:pPr>
        <w:widowControl w:val="0"/>
        <w:spacing w:after="120" w:line="360" w:lineRule="exact"/>
        <w:ind w:left="900" w:right="560"/>
        <w:jc w:val="both"/>
        <w:rPr>
          <w:i/>
          <w:sz w:val="24"/>
          <w:szCs w:val="24"/>
        </w:rPr>
      </w:pPr>
      <w:r w:rsidRPr="003B0F41">
        <w:rPr>
          <w:i/>
          <w:sz w:val="24"/>
          <w:szCs w:val="24"/>
        </w:rPr>
        <w:lastRenderedPageBreak/>
        <w:t xml:space="preserve">Todos los miembros serán elegidos por sorteo </w:t>
      </w:r>
      <w:r w:rsidR="005A19D5" w:rsidRPr="003B0F41">
        <w:rPr>
          <w:i/>
          <w:sz w:val="24"/>
          <w:szCs w:val="24"/>
        </w:rPr>
        <w:t>entre las listas de repr</w:t>
      </w:r>
      <w:r w:rsidR="005A19D5" w:rsidRPr="003B0F41">
        <w:rPr>
          <w:i/>
          <w:sz w:val="24"/>
          <w:szCs w:val="24"/>
        </w:rPr>
        <w:t>e</w:t>
      </w:r>
      <w:r w:rsidR="005A19D5" w:rsidRPr="003B0F41">
        <w:rPr>
          <w:i/>
          <w:sz w:val="24"/>
          <w:szCs w:val="24"/>
        </w:rPr>
        <w:t>sentantes de cada estamento y en caso de que el Consejo de la Magistr</w:t>
      </w:r>
      <w:r w:rsidR="005A19D5" w:rsidRPr="003B0F41">
        <w:rPr>
          <w:i/>
          <w:sz w:val="24"/>
          <w:szCs w:val="24"/>
        </w:rPr>
        <w:t>a</w:t>
      </w:r>
      <w:r w:rsidR="005A19D5" w:rsidRPr="003B0F41">
        <w:rPr>
          <w:i/>
          <w:sz w:val="24"/>
          <w:szCs w:val="24"/>
        </w:rPr>
        <w:t xml:space="preserve">tura apruebe la acusación contra algún magistrado. </w:t>
      </w:r>
      <w:r w:rsidRPr="003B0F41">
        <w:rPr>
          <w:i/>
          <w:sz w:val="24"/>
          <w:szCs w:val="24"/>
        </w:rPr>
        <w:t xml:space="preserve">Por cada miembro titular se </w:t>
      </w:r>
      <w:r w:rsidR="005A19D5" w:rsidRPr="003B0F41">
        <w:rPr>
          <w:i/>
          <w:sz w:val="24"/>
          <w:szCs w:val="24"/>
        </w:rPr>
        <w:t xml:space="preserve">sorteará </w:t>
      </w:r>
      <w:r w:rsidRPr="003B0F41">
        <w:rPr>
          <w:i/>
          <w:sz w:val="24"/>
          <w:szCs w:val="24"/>
        </w:rPr>
        <w:t>un suplente</w:t>
      </w:r>
      <w:r w:rsidR="005A19D5" w:rsidRPr="003B0F41">
        <w:rPr>
          <w:i/>
          <w:sz w:val="24"/>
          <w:szCs w:val="24"/>
        </w:rPr>
        <w:t xml:space="preserve"> </w:t>
      </w:r>
      <w:r w:rsidRPr="003B0F41">
        <w:rPr>
          <w:i/>
          <w:sz w:val="24"/>
          <w:szCs w:val="24"/>
        </w:rPr>
        <w:t>para reemplazarlo en caso de renuncia, impedimento, ausencia, remoción o fallecimiento. Los miembros del J</w:t>
      </w:r>
      <w:r w:rsidRPr="003B0F41">
        <w:rPr>
          <w:i/>
          <w:sz w:val="24"/>
          <w:szCs w:val="24"/>
        </w:rPr>
        <w:t>u</w:t>
      </w:r>
      <w:r w:rsidRPr="003B0F41">
        <w:rPr>
          <w:i/>
          <w:sz w:val="24"/>
          <w:szCs w:val="24"/>
        </w:rPr>
        <w:t>rado de Enjuiciamiento estarán sujetos a las incompatibilidades e inm</w:t>
      </w:r>
      <w:r w:rsidRPr="003B0F41">
        <w:rPr>
          <w:i/>
          <w:sz w:val="24"/>
          <w:szCs w:val="24"/>
        </w:rPr>
        <w:t>u</w:t>
      </w:r>
      <w:r w:rsidRPr="003B0F41">
        <w:rPr>
          <w:i/>
          <w:sz w:val="24"/>
          <w:szCs w:val="24"/>
        </w:rPr>
        <w:t>nidades que rigen para sus calidades funcionales. Los miembros eleg</w:t>
      </w:r>
      <w:r w:rsidRPr="003B0F41">
        <w:rPr>
          <w:i/>
          <w:sz w:val="24"/>
          <w:szCs w:val="24"/>
        </w:rPr>
        <w:t>i</w:t>
      </w:r>
      <w:r w:rsidRPr="003B0F41">
        <w:rPr>
          <w:i/>
          <w:sz w:val="24"/>
          <w:szCs w:val="24"/>
        </w:rPr>
        <w:t>dos en representación de los abogados estarán sujeto</w:t>
      </w:r>
      <w:r w:rsidR="000572AD" w:rsidRPr="003B0F41">
        <w:rPr>
          <w:i/>
          <w:sz w:val="24"/>
          <w:szCs w:val="24"/>
        </w:rPr>
        <w:t>s</w:t>
      </w:r>
      <w:r w:rsidRPr="003B0F41">
        <w:rPr>
          <w:i/>
          <w:sz w:val="24"/>
          <w:szCs w:val="24"/>
        </w:rPr>
        <w:t xml:space="preserve"> a las mismas i</w:t>
      </w:r>
      <w:r w:rsidRPr="003B0F41">
        <w:rPr>
          <w:i/>
          <w:sz w:val="24"/>
          <w:szCs w:val="24"/>
        </w:rPr>
        <w:t>n</w:t>
      </w:r>
      <w:r w:rsidRPr="003B0F41">
        <w:rPr>
          <w:i/>
          <w:sz w:val="24"/>
          <w:szCs w:val="24"/>
        </w:rPr>
        <w:t>munidades e incompatibilidades que rigen para los jueces. Los integra</w:t>
      </w:r>
      <w:r w:rsidRPr="003B0F41">
        <w:rPr>
          <w:i/>
          <w:sz w:val="24"/>
          <w:szCs w:val="24"/>
        </w:rPr>
        <w:t>n</w:t>
      </w:r>
      <w:r w:rsidRPr="003B0F41">
        <w:rPr>
          <w:i/>
          <w:sz w:val="24"/>
          <w:szCs w:val="24"/>
        </w:rPr>
        <w:t xml:space="preserve">tes del Jurado no podrán </w:t>
      </w:r>
      <w:r w:rsidR="00D63840" w:rsidRPr="003B0F41">
        <w:rPr>
          <w:i/>
          <w:sz w:val="24"/>
          <w:szCs w:val="24"/>
        </w:rPr>
        <w:t>registrar condenas penales por delitos dolosos dictadas en los últimos veinte (20) años; ni condenas por delitos culp</w:t>
      </w:r>
      <w:r w:rsidR="00D63840" w:rsidRPr="003B0F41">
        <w:rPr>
          <w:i/>
          <w:sz w:val="24"/>
          <w:szCs w:val="24"/>
        </w:rPr>
        <w:t>o</w:t>
      </w:r>
      <w:r w:rsidR="00D63840" w:rsidRPr="003B0F41">
        <w:rPr>
          <w:i/>
          <w:sz w:val="24"/>
          <w:szCs w:val="24"/>
        </w:rPr>
        <w:t>sos, sanciones disciplinarias y/o administrativas dictadas en los últimos diez (10) años.</w:t>
      </w:r>
      <w:r w:rsidR="008E69B7" w:rsidRPr="003B0F41">
        <w:rPr>
          <w:i/>
          <w:sz w:val="24"/>
          <w:szCs w:val="24"/>
        </w:rPr>
        <w:t xml:space="preserve"> </w:t>
      </w:r>
      <w:r w:rsidR="00D63840" w:rsidRPr="003B0F41">
        <w:rPr>
          <w:i/>
          <w:sz w:val="24"/>
          <w:szCs w:val="24"/>
        </w:rPr>
        <w:t>No podrán ser miembros quienes hubieren sido conden</w:t>
      </w:r>
      <w:r w:rsidR="00D63840" w:rsidRPr="003B0F41">
        <w:rPr>
          <w:i/>
          <w:sz w:val="24"/>
          <w:szCs w:val="24"/>
        </w:rPr>
        <w:t>a</w:t>
      </w:r>
      <w:r w:rsidR="00D63840" w:rsidRPr="003B0F41">
        <w:rPr>
          <w:i/>
          <w:sz w:val="24"/>
          <w:szCs w:val="24"/>
        </w:rPr>
        <w:t>dos por delitos de lesa humanidad o por delitos contra la administración pública. Tampoco aquellos sobre quienes recaiga un auto de proces</w:t>
      </w:r>
      <w:r w:rsidR="00D63840" w:rsidRPr="003B0F41">
        <w:rPr>
          <w:i/>
          <w:sz w:val="24"/>
          <w:szCs w:val="24"/>
        </w:rPr>
        <w:t>a</w:t>
      </w:r>
      <w:r w:rsidR="00D63840" w:rsidRPr="003B0F41">
        <w:rPr>
          <w:i/>
          <w:sz w:val="24"/>
          <w:szCs w:val="24"/>
        </w:rPr>
        <w:t>miento firme.</w:t>
      </w:r>
    </w:p>
    <w:p w:rsidR="008629AE" w:rsidRPr="003B0F41" w:rsidRDefault="008629AE" w:rsidP="003B0F41">
      <w:pPr>
        <w:widowControl w:val="0"/>
        <w:spacing w:after="120" w:line="360" w:lineRule="exact"/>
        <w:ind w:left="900" w:right="560"/>
        <w:jc w:val="both"/>
        <w:rPr>
          <w:i/>
          <w:sz w:val="24"/>
          <w:szCs w:val="24"/>
        </w:rPr>
      </w:pPr>
    </w:p>
    <w:p w:rsidR="00021B4F" w:rsidRPr="003B0F41" w:rsidRDefault="00021B4F" w:rsidP="003B0F41">
      <w:pPr>
        <w:widowControl w:val="0"/>
        <w:spacing w:after="120" w:line="360" w:lineRule="exact"/>
        <w:ind w:left="900" w:right="560"/>
        <w:jc w:val="both"/>
        <w:rPr>
          <w:i/>
          <w:sz w:val="24"/>
          <w:szCs w:val="24"/>
        </w:rPr>
      </w:pPr>
    </w:p>
    <w:p w:rsidR="00CB0325" w:rsidRPr="003B0F41" w:rsidRDefault="007D69D7" w:rsidP="003B0F41">
      <w:pPr>
        <w:widowControl w:val="0"/>
        <w:spacing w:after="120" w:line="360" w:lineRule="exact"/>
        <w:ind w:right="560"/>
        <w:jc w:val="both"/>
        <w:rPr>
          <w:sz w:val="24"/>
          <w:szCs w:val="24"/>
        </w:rPr>
      </w:pPr>
      <w:r w:rsidRPr="003B0F41">
        <w:rPr>
          <w:b/>
          <w:sz w:val="24"/>
          <w:szCs w:val="24"/>
        </w:rPr>
        <w:t>Artículo 1</w:t>
      </w:r>
      <w:r w:rsidR="005A19D5" w:rsidRPr="003B0F41">
        <w:rPr>
          <w:b/>
          <w:sz w:val="24"/>
          <w:szCs w:val="24"/>
        </w:rPr>
        <w:t>2</w:t>
      </w:r>
      <w:r w:rsidRPr="003B0F41">
        <w:rPr>
          <w:sz w:val="24"/>
          <w:szCs w:val="24"/>
        </w:rPr>
        <w:t xml:space="preserve">. </w:t>
      </w:r>
      <w:r w:rsidR="00CB0325" w:rsidRPr="003B0F41">
        <w:rPr>
          <w:sz w:val="24"/>
          <w:szCs w:val="24"/>
        </w:rPr>
        <w:t>Sustitýese el artículo 28 de la ley 24.937 ―t.o. por decreto 816/99 y sus modificatorias― por el siguiente:</w:t>
      </w:r>
    </w:p>
    <w:p w:rsidR="00CB0325" w:rsidRPr="003B0F41" w:rsidRDefault="00CB0325" w:rsidP="003B0F41">
      <w:pPr>
        <w:widowControl w:val="0"/>
        <w:spacing w:after="120" w:line="360" w:lineRule="exact"/>
        <w:ind w:right="560"/>
        <w:jc w:val="both"/>
        <w:rPr>
          <w:sz w:val="24"/>
          <w:szCs w:val="24"/>
        </w:rPr>
      </w:pPr>
    </w:p>
    <w:p w:rsidR="00CB0325" w:rsidRPr="003B0F41" w:rsidRDefault="00CB0325" w:rsidP="003B0F41">
      <w:pPr>
        <w:widowControl w:val="0"/>
        <w:spacing w:after="120" w:line="360" w:lineRule="exact"/>
        <w:ind w:left="900" w:right="560"/>
        <w:jc w:val="both"/>
        <w:rPr>
          <w:bCs/>
          <w:i/>
          <w:sz w:val="24"/>
          <w:szCs w:val="24"/>
        </w:rPr>
      </w:pPr>
      <w:r w:rsidRPr="003B0F41">
        <w:rPr>
          <w:b/>
          <w:bCs/>
          <w:i/>
          <w:sz w:val="24"/>
          <w:szCs w:val="24"/>
        </w:rPr>
        <w:t xml:space="preserve">ARTÍCULO 28. Incompatibilidades. Licencias. </w:t>
      </w:r>
      <w:r w:rsidRPr="003B0F41">
        <w:rPr>
          <w:bCs/>
          <w:i/>
          <w:sz w:val="24"/>
          <w:szCs w:val="24"/>
        </w:rPr>
        <w:t>La calidad de miembro del Consejo de la Magistratura y del Jurado de Enjuiciamiento</w:t>
      </w:r>
      <w:r w:rsidR="00BE2C8A" w:rsidRPr="003B0F41">
        <w:rPr>
          <w:bCs/>
          <w:i/>
          <w:sz w:val="24"/>
          <w:szCs w:val="24"/>
        </w:rPr>
        <w:t xml:space="preserve"> no será incompatible con el cargo en virtud del cual fueron electos los legisl</w:t>
      </w:r>
      <w:r w:rsidR="00BE2C8A" w:rsidRPr="003B0F41">
        <w:rPr>
          <w:bCs/>
          <w:i/>
          <w:sz w:val="24"/>
          <w:szCs w:val="24"/>
        </w:rPr>
        <w:t>a</w:t>
      </w:r>
      <w:r w:rsidR="00BE2C8A" w:rsidRPr="003B0F41">
        <w:rPr>
          <w:bCs/>
          <w:i/>
          <w:sz w:val="24"/>
          <w:szCs w:val="24"/>
        </w:rPr>
        <w:t>dores.</w:t>
      </w:r>
    </w:p>
    <w:p w:rsidR="00BE2C8A" w:rsidRPr="003B0F41" w:rsidRDefault="00BE2C8A" w:rsidP="003B0F41">
      <w:pPr>
        <w:widowControl w:val="0"/>
        <w:spacing w:after="120" w:line="360" w:lineRule="exact"/>
        <w:ind w:left="900" w:right="560"/>
        <w:jc w:val="both"/>
        <w:rPr>
          <w:bCs/>
          <w:i/>
          <w:sz w:val="24"/>
          <w:szCs w:val="24"/>
        </w:rPr>
      </w:pPr>
      <w:r w:rsidRPr="003B0F41">
        <w:rPr>
          <w:bCs/>
          <w:i/>
          <w:sz w:val="24"/>
          <w:szCs w:val="24"/>
        </w:rPr>
        <w:t>Los magistrados deberán solicitar licencia en el desempeño de su cargo mientras dure su condición de integrantes del Consejo de la Magistrat</w:t>
      </w:r>
      <w:r w:rsidRPr="003B0F41">
        <w:rPr>
          <w:bCs/>
          <w:i/>
          <w:sz w:val="24"/>
          <w:szCs w:val="24"/>
        </w:rPr>
        <w:t>u</w:t>
      </w:r>
      <w:r w:rsidRPr="003B0F41">
        <w:rPr>
          <w:bCs/>
          <w:i/>
          <w:sz w:val="24"/>
          <w:szCs w:val="24"/>
        </w:rPr>
        <w:t>ra.</w:t>
      </w:r>
    </w:p>
    <w:p w:rsidR="00BE2C8A" w:rsidRPr="003B0F41" w:rsidRDefault="00BE2C8A" w:rsidP="003B0F41">
      <w:pPr>
        <w:widowControl w:val="0"/>
        <w:spacing w:after="120" w:line="360" w:lineRule="exact"/>
        <w:ind w:left="900" w:right="560"/>
        <w:jc w:val="both"/>
        <w:rPr>
          <w:bCs/>
          <w:i/>
          <w:sz w:val="24"/>
          <w:szCs w:val="24"/>
        </w:rPr>
      </w:pPr>
      <w:r w:rsidRPr="003B0F41">
        <w:rPr>
          <w:bCs/>
          <w:i/>
          <w:sz w:val="24"/>
          <w:szCs w:val="24"/>
        </w:rPr>
        <w:t xml:space="preserve">Los abogados deberán suspender su matrícula federal </w:t>
      </w:r>
      <w:r w:rsidR="001D095A" w:rsidRPr="001D095A">
        <w:rPr>
          <w:bCs/>
          <w:i/>
          <w:color w:val="FF0000"/>
          <w:sz w:val="24"/>
          <w:szCs w:val="24"/>
        </w:rPr>
        <w:t>y su ejercicio pr</w:t>
      </w:r>
      <w:r w:rsidR="001D095A" w:rsidRPr="001D095A">
        <w:rPr>
          <w:bCs/>
          <w:i/>
          <w:color w:val="FF0000"/>
          <w:sz w:val="24"/>
          <w:szCs w:val="24"/>
        </w:rPr>
        <w:t>o</w:t>
      </w:r>
      <w:r w:rsidR="001D095A" w:rsidRPr="001D095A">
        <w:rPr>
          <w:bCs/>
          <w:i/>
          <w:color w:val="FF0000"/>
          <w:sz w:val="24"/>
          <w:szCs w:val="24"/>
        </w:rPr>
        <w:t xml:space="preserve">fesional </w:t>
      </w:r>
      <w:r w:rsidRPr="003B0F41">
        <w:rPr>
          <w:bCs/>
          <w:i/>
          <w:sz w:val="24"/>
          <w:szCs w:val="24"/>
        </w:rPr>
        <w:t>por el tiempo que dure el desempeño efectivo de sus cargos. La matrícula suspendida por el ejercicio de cargos en el Consejo de la M</w:t>
      </w:r>
      <w:r w:rsidRPr="003B0F41">
        <w:rPr>
          <w:bCs/>
          <w:i/>
          <w:sz w:val="24"/>
          <w:szCs w:val="24"/>
        </w:rPr>
        <w:t>a</w:t>
      </w:r>
      <w:r w:rsidRPr="003B0F41">
        <w:rPr>
          <w:bCs/>
          <w:i/>
          <w:sz w:val="24"/>
          <w:szCs w:val="24"/>
        </w:rPr>
        <w:t>gistratura o del Jurado de Enjuiciamiento no será obstáculo para su postulación en la elección posterior correspondiente a la asociación profesional a la que perteneciere</w:t>
      </w:r>
      <w:r w:rsidR="00AA4683" w:rsidRPr="003B0F41">
        <w:rPr>
          <w:bCs/>
          <w:i/>
          <w:sz w:val="24"/>
          <w:szCs w:val="24"/>
        </w:rPr>
        <w:t>n.</w:t>
      </w:r>
    </w:p>
    <w:p w:rsidR="00CB0325" w:rsidRPr="003B0F41" w:rsidRDefault="00CB0325" w:rsidP="003B0F41">
      <w:pPr>
        <w:widowControl w:val="0"/>
        <w:spacing w:after="120" w:line="360" w:lineRule="exact"/>
        <w:ind w:right="560"/>
        <w:jc w:val="both"/>
        <w:rPr>
          <w:sz w:val="24"/>
          <w:szCs w:val="24"/>
        </w:rPr>
      </w:pPr>
    </w:p>
    <w:p w:rsidR="00CB0325" w:rsidRPr="003B0F41" w:rsidRDefault="00CB0325" w:rsidP="003B0F41">
      <w:pPr>
        <w:widowControl w:val="0"/>
        <w:spacing w:after="120" w:line="360" w:lineRule="exact"/>
        <w:ind w:right="560"/>
        <w:jc w:val="both"/>
        <w:rPr>
          <w:sz w:val="24"/>
          <w:szCs w:val="24"/>
        </w:rPr>
      </w:pPr>
    </w:p>
    <w:p w:rsidR="007D69D7" w:rsidRPr="003B0F41" w:rsidRDefault="00AA4683" w:rsidP="003B0F41">
      <w:pPr>
        <w:widowControl w:val="0"/>
        <w:spacing w:after="120" w:line="360" w:lineRule="exact"/>
        <w:ind w:right="560"/>
        <w:jc w:val="both"/>
        <w:rPr>
          <w:sz w:val="24"/>
          <w:szCs w:val="24"/>
        </w:rPr>
      </w:pPr>
      <w:r w:rsidRPr="003B0F41">
        <w:rPr>
          <w:b/>
          <w:sz w:val="24"/>
          <w:szCs w:val="24"/>
        </w:rPr>
        <w:t>Artículo 13.</w:t>
      </w:r>
      <w:r w:rsidRPr="003B0F41">
        <w:rPr>
          <w:sz w:val="24"/>
          <w:szCs w:val="24"/>
        </w:rPr>
        <w:t xml:space="preserve"> </w:t>
      </w:r>
      <w:r w:rsidR="007D69D7" w:rsidRPr="003B0F41">
        <w:rPr>
          <w:sz w:val="24"/>
          <w:szCs w:val="24"/>
        </w:rPr>
        <w:t xml:space="preserve">Sustitúyese el artículo 29 de la </w:t>
      </w:r>
      <w:r w:rsidR="00730428" w:rsidRPr="003B0F41">
        <w:rPr>
          <w:sz w:val="24"/>
          <w:szCs w:val="24"/>
        </w:rPr>
        <w:t>l</w:t>
      </w:r>
      <w:r w:rsidR="007D69D7" w:rsidRPr="003B0F41">
        <w:rPr>
          <w:sz w:val="24"/>
          <w:szCs w:val="24"/>
        </w:rPr>
        <w:t xml:space="preserve">ey 24.937 </w:t>
      </w:r>
      <w:r w:rsidR="00730428" w:rsidRPr="003B0F41">
        <w:rPr>
          <w:sz w:val="24"/>
          <w:szCs w:val="24"/>
        </w:rPr>
        <w:t>―</w:t>
      </w:r>
      <w:r w:rsidR="007D69D7" w:rsidRPr="003B0F41">
        <w:rPr>
          <w:sz w:val="24"/>
          <w:szCs w:val="24"/>
        </w:rPr>
        <w:t xml:space="preserve">t.o. por </w:t>
      </w:r>
      <w:r w:rsidR="00730428" w:rsidRPr="003B0F41">
        <w:rPr>
          <w:sz w:val="24"/>
          <w:szCs w:val="24"/>
        </w:rPr>
        <w:t>d</w:t>
      </w:r>
      <w:r w:rsidR="007D69D7" w:rsidRPr="003B0F41">
        <w:rPr>
          <w:sz w:val="24"/>
          <w:szCs w:val="24"/>
        </w:rPr>
        <w:t>ecreto 816/99 y sus modificatorias</w:t>
      </w:r>
      <w:r w:rsidR="00730428" w:rsidRPr="003B0F41">
        <w:rPr>
          <w:sz w:val="24"/>
          <w:szCs w:val="24"/>
        </w:rPr>
        <w:t>―</w:t>
      </w:r>
      <w:r w:rsidR="007D69D7" w:rsidRPr="003B0F41">
        <w:rPr>
          <w:sz w:val="24"/>
          <w:szCs w:val="24"/>
        </w:rPr>
        <w:t xml:space="preserve"> por el siguiente:</w:t>
      </w:r>
    </w:p>
    <w:p w:rsidR="00890B2E" w:rsidRPr="003B0F41" w:rsidRDefault="00890B2E" w:rsidP="003B0F41">
      <w:pPr>
        <w:widowControl w:val="0"/>
        <w:spacing w:after="120" w:line="360" w:lineRule="exact"/>
        <w:jc w:val="both"/>
        <w:rPr>
          <w:bCs/>
          <w:sz w:val="24"/>
          <w:szCs w:val="24"/>
        </w:rPr>
      </w:pPr>
    </w:p>
    <w:p w:rsidR="00890B2E" w:rsidRPr="003B0F41" w:rsidRDefault="00890B2E" w:rsidP="003B0F41">
      <w:pPr>
        <w:widowControl w:val="0"/>
        <w:spacing w:after="120" w:line="360" w:lineRule="exact"/>
        <w:ind w:left="900" w:right="560"/>
        <w:jc w:val="both"/>
        <w:rPr>
          <w:i/>
          <w:sz w:val="24"/>
          <w:szCs w:val="24"/>
        </w:rPr>
      </w:pPr>
      <w:r w:rsidRPr="003B0F41">
        <w:rPr>
          <w:b/>
          <w:bCs/>
          <w:i/>
          <w:sz w:val="24"/>
          <w:szCs w:val="24"/>
        </w:rPr>
        <w:t>ARTICULO 29.</w:t>
      </w:r>
      <w:r w:rsidRPr="003B0F41">
        <w:rPr>
          <w:bCs/>
          <w:i/>
          <w:sz w:val="24"/>
          <w:szCs w:val="24"/>
        </w:rPr>
        <w:t xml:space="preserve"> </w:t>
      </w:r>
      <w:r w:rsidRPr="003B0F41">
        <w:rPr>
          <w:i/>
          <w:sz w:val="24"/>
          <w:szCs w:val="24"/>
        </w:rPr>
        <w:t xml:space="preserve"> </w:t>
      </w:r>
      <w:r w:rsidRPr="003B0F41">
        <w:rPr>
          <w:b/>
          <w:i/>
          <w:sz w:val="24"/>
          <w:szCs w:val="24"/>
        </w:rPr>
        <w:t>Carácter de los</w:t>
      </w:r>
      <w:r w:rsidR="0002181C" w:rsidRPr="003B0F41">
        <w:rPr>
          <w:b/>
          <w:i/>
          <w:sz w:val="24"/>
          <w:szCs w:val="24"/>
        </w:rPr>
        <w:t xml:space="preserve"> servicios.</w:t>
      </w:r>
      <w:r w:rsidR="0002181C" w:rsidRPr="003B0F41">
        <w:rPr>
          <w:i/>
          <w:sz w:val="24"/>
          <w:szCs w:val="24"/>
        </w:rPr>
        <w:t xml:space="preserve"> El desempeño de sus mie</w:t>
      </w:r>
      <w:r w:rsidR="0002181C" w:rsidRPr="003B0F41">
        <w:rPr>
          <w:i/>
          <w:sz w:val="24"/>
          <w:szCs w:val="24"/>
        </w:rPr>
        <w:t>m</w:t>
      </w:r>
      <w:r w:rsidR="0002181C" w:rsidRPr="003B0F41">
        <w:rPr>
          <w:i/>
          <w:sz w:val="24"/>
          <w:szCs w:val="24"/>
        </w:rPr>
        <w:t xml:space="preserve">bros será </w:t>
      </w:r>
      <w:r w:rsidRPr="003B0F41">
        <w:rPr>
          <w:i/>
          <w:sz w:val="24"/>
          <w:szCs w:val="24"/>
        </w:rPr>
        <w:t xml:space="preserve">rentado. Todos sus integrantes percibirán igual retribución, la que será equivalente al sueldo básico de </w:t>
      </w:r>
      <w:r w:rsidR="0002181C" w:rsidRPr="003B0F41">
        <w:rPr>
          <w:i/>
          <w:sz w:val="24"/>
          <w:szCs w:val="24"/>
        </w:rPr>
        <w:t>un juez de la Cámara Federal de Casación P</w:t>
      </w:r>
      <w:r w:rsidRPr="003B0F41">
        <w:rPr>
          <w:i/>
          <w:sz w:val="24"/>
          <w:szCs w:val="24"/>
        </w:rPr>
        <w:t>e</w:t>
      </w:r>
      <w:r w:rsidR="0002181C" w:rsidRPr="003B0F41">
        <w:rPr>
          <w:i/>
          <w:sz w:val="24"/>
          <w:szCs w:val="24"/>
        </w:rPr>
        <w:t>nal</w:t>
      </w:r>
      <w:r w:rsidRPr="003B0F41">
        <w:rPr>
          <w:i/>
          <w:sz w:val="24"/>
          <w:szCs w:val="24"/>
        </w:rPr>
        <w:t>, sin adicionales.</w:t>
      </w:r>
      <w:r w:rsidR="00D23850" w:rsidRPr="003B0F41">
        <w:rPr>
          <w:i/>
          <w:sz w:val="24"/>
          <w:szCs w:val="24"/>
        </w:rPr>
        <w:t xml:space="preserve"> </w:t>
      </w:r>
      <w:r w:rsidRPr="003B0F41">
        <w:rPr>
          <w:i/>
          <w:sz w:val="24"/>
          <w:szCs w:val="24"/>
        </w:rPr>
        <w:t>En el supuesto del Jurado de Enju</w:t>
      </w:r>
      <w:r w:rsidRPr="003B0F41">
        <w:rPr>
          <w:i/>
          <w:sz w:val="24"/>
          <w:szCs w:val="24"/>
        </w:rPr>
        <w:t>i</w:t>
      </w:r>
      <w:r w:rsidRPr="003B0F41">
        <w:rPr>
          <w:i/>
          <w:sz w:val="24"/>
          <w:szCs w:val="24"/>
        </w:rPr>
        <w:t>ciamiento, la percibirán desde la plena y efectiva constitución del jur</w:t>
      </w:r>
      <w:r w:rsidRPr="003B0F41">
        <w:rPr>
          <w:i/>
          <w:sz w:val="24"/>
          <w:szCs w:val="24"/>
        </w:rPr>
        <w:t>a</w:t>
      </w:r>
      <w:r w:rsidRPr="003B0F41">
        <w:rPr>
          <w:i/>
          <w:sz w:val="24"/>
          <w:szCs w:val="24"/>
        </w:rPr>
        <w:t>do. Se entiende por plena y efectiva constitución del jurado su puesta en funcionamiento para el juzgamiento de un caso en concreto hasta el di</w:t>
      </w:r>
      <w:r w:rsidRPr="003B0F41">
        <w:rPr>
          <w:i/>
          <w:sz w:val="24"/>
          <w:szCs w:val="24"/>
        </w:rPr>
        <w:t>c</w:t>
      </w:r>
      <w:r w:rsidRPr="003B0F41">
        <w:rPr>
          <w:i/>
          <w:sz w:val="24"/>
          <w:szCs w:val="24"/>
        </w:rPr>
        <w:t>tado de la sentencia o, en su caso, de la aclaratoria.</w:t>
      </w:r>
      <w:r w:rsidR="0064151C" w:rsidRPr="003B0F41">
        <w:rPr>
          <w:i/>
          <w:sz w:val="24"/>
          <w:szCs w:val="24"/>
        </w:rPr>
        <w:t xml:space="preserve"> Los salarios que les correspondan por sus respectivas funciones continuarán a cargo del o</w:t>
      </w:r>
      <w:r w:rsidR="0064151C" w:rsidRPr="003B0F41">
        <w:rPr>
          <w:i/>
          <w:sz w:val="24"/>
          <w:szCs w:val="24"/>
        </w:rPr>
        <w:t>r</w:t>
      </w:r>
      <w:r w:rsidR="0064151C" w:rsidRPr="003B0F41">
        <w:rPr>
          <w:i/>
          <w:sz w:val="24"/>
          <w:szCs w:val="24"/>
        </w:rPr>
        <w:t>ganismo de origen, quedando a cargo del Consejo de la Magistratura abonar la diferencia hasta igualar todas las retribuciones.</w:t>
      </w:r>
    </w:p>
    <w:p w:rsidR="007D69D7" w:rsidRPr="003B0F41" w:rsidRDefault="007D69D7" w:rsidP="003B0F41">
      <w:pPr>
        <w:widowControl w:val="0"/>
        <w:spacing w:after="120" w:line="360" w:lineRule="exact"/>
        <w:ind w:left="900" w:right="560"/>
        <w:jc w:val="both"/>
        <w:rPr>
          <w:i/>
          <w:sz w:val="24"/>
          <w:szCs w:val="24"/>
        </w:rPr>
      </w:pPr>
    </w:p>
    <w:p w:rsidR="008629AE" w:rsidRPr="003B0F41" w:rsidRDefault="008629AE" w:rsidP="003B0F41">
      <w:pPr>
        <w:widowControl w:val="0"/>
        <w:spacing w:after="120" w:line="360" w:lineRule="exact"/>
        <w:ind w:left="900" w:right="560"/>
        <w:jc w:val="both"/>
        <w:rPr>
          <w:i/>
          <w:sz w:val="24"/>
          <w:szCs w:val="24"/>
        </w:rPr>
      </w:pPr>
    </w:p>
    <w:p w:rsidR="007D69D7" w:rsidRPr="003B0F41" w:rsidRDefault="007D69D7" w:rsidP="003B0F41">
      <w:pPr>
        <w:widowControl w:val="0"/>
        <w:spacing w:after="120" w:line="360" w:lineRule="exact"/>
        <w:ind w:right="560"/>
        <w:jc w:val="both"/>
        <w:rPr>
          <w:sz w:val="24"/>
          <w:szCs w:val="24"/>
        </w:rPr>
      </w:pPr>
      <w:r w:rsidRPr="003B0F41">
        <w:rPr>
          <w:b/>
          <w:sz w:val="24"/>
          <w:szCs w:val="24"/>
        </w:rPr>
        <w:t>Artículo 1</w:t>
      </w:r>
      <w:r w:rsidR="00AA4683" w:rsidRPr="003B0F41">
        <w:rPr>
          <w:b/>
          <w:sz w:val="24"/>
          <w:szCs w:val="24"/>
        </w:rPr>
        <w:t>4</w:t>
      </w:r>
      <w:r w:rsidRPr="003B0F41">
        <w:rPr>
          <w:sz w:val="24"/>
          <w:szCs w:val="24"/>
        </w:rPr>
        <w:t xml:space="preserve">. Sustitúyese el artículo 33 de la </w:t>
      </w:r>
      <w:r w:rsidR="00730428" w:rsidRPr="003B0F41">
        <w:rPr>
          <w:sz w:val="24"/>
          <w:szCs w:val="24"/>
        </w:rPr>
        <w:t>l</w:t>
      </w:r>
      <w:r w:rsidRPr="003B0F41">
        <w:rPr>
          <w:sz w:val="24"/>
          <w:szCs w:val="24"/>
        </w:rPr>
        <w:t xml:space="preserve">ey 24.937 </w:t>
      </w:r>
      <w:r w:rsidR="00730428" w:rsidRPr="003B0F41">
        <w:rPr>
          <w:sz w:val="24"/>
          <w:szCs w:val="24"/>
        </w:rPr>
        <w:t>―t.o. por d</w:t>
      </w:r>
      <w:r w:rsidRPr="003B0F41">
        <w:rPr>
          <w:sz w:val="24"/>
          <w:szCs w:val="24"/>
        </w:rPr>
        <w:t>ecreto 816/99 y sus modificatorias</w:t>
      </w:r>
      <w:r w:rsidR="00730428" w:rsidRPr="003B0F41">
        <w:rPr>
          <w:sz w:val="24"/>
          <w:szCs w:val="24"/>
        </w:rPr>
        <w:t>―</w:t>
      </w:r>
      <w:r w:rsidRPr="003B0F41">
        <w:rPr>
          <w:sz w:val="24"/>
          <w:szCs w:val="24"/>
        </w:rPr>
        <w:t xml:space="preserve"> por el siguiente:</w:t>
      </w:r>
    </w:p>
    <w:p w:rsidR="00890B2E" w:rsidRPr="003B0F41" w:rsidRDefault="00890B2E" w:rsidP="003B0F41">
      <w:pPr>
        <w:widowControl w:val="0"/>
        <w:spacing w:after="120" w:line="360" w:lineRule="exact"/>
        <w:jc w:val="both"/>
        <w:rPr>
          <w:sz w:val="24"/>
          <w:szCs w:val="24"/>
        </w:rPr>
      </w:pPr>
    </w:p>
    <w:p w:rsidR="00443FB8" w:rsidRDefault="001E0CF7" w:rsidP="003B0F41">
      <w:pPr>
        <w:widowControl w:val="0"/>
        <w:spacing w:after="120" w:line="360" w:lineRule="exact"/>
        <w:ind w:left="900" w:right="560"/>
        <w:jc w:val="both"/>
        <w:rPr>
          <w:i/>
          <w:color w:val="FF0000"/>
          <w:sz w:val="24"/>
          <w:szCs w:val="24"/>
        </w:rPr>
      </w:pPr>
      <w:r w:rsidRPr="003B0F41">
        <w:rPr>
          <w:b/>
          <w:bCs/>
          <w:i/>
          <w:sz w:val="24"/>
          <w:szCs w:val="24"/>
        </w:rPr>
        <w:t>ARTICULO 33.</w:t>
      </w:r>
      <w:r w:rsidRPr="003B0F41">
        <w:rPr>
          <w:bCs/>
          <w:i/>
          <w:sz w:val="24"/>
          <w:szCs w:val="24"/>
        </w:rPr>
        <w:t xml:space="preserve"> </w:t>
      </w:r>
      <w:r w:rsidRPr="003B0F41">
        <w:rPr>
          <w:b/>
          <w:i/>
          <w:sz w:val="24"/>
          <w:szCs w:val="24"/>
        </w:rPr>
        <w:t>Elecciones.</w:t>
      </w:r>
      <w:r w:rsidRPr="003B0F41">
        <w:rPr>
          <w:i/>
          <w:sz w:val="24"/>
          <w:szCs w:val="24"/>
        </w:rPr>
        <w:t xml:space="preserve"> </w:t>
      </w:r>
      <w:r w:rsidR="005A19D5" w:rsidRPr="003B0F41">
        <w:rPr>
          <w:i/>
          <w:sz w:val="24"/>
          <w:szCs w:val="24"/>
        </w:rPr>
        <w:t xml:space="preserve">La </w:t>
      </w:r>
      <w:r w:rsidRPr="003B0F41">
        <w:rPr>
          <w:i/>
          <w:sz w:val="24"/>
          <w:szCs w:val="24"/>
        </w:rPr>
        <w:t>Corte Suprema de Justicia de la Nación, confeccionará el padrón correspondiente a los jueces y abogado</w:t>
      </w:r>
      <w:r w:rsidR="00447F29" w:rsidRPr="003B0F41">
        <w:rPr>
          <w:i/>
          <w:sz w:val="24"/>
          <w:szCs w:val="24"/>
        </w:rPr>
        <w:t xml:space="preserve">s </w:t>
      </w:r>
      <w:r w:rsidRPr="003B0F41">
        <w:rPr>
          <w:i/>
          <w:sz w:val="24"/>
          <w:szCs w:val="24"/>
        </w:rPr>
        <w:t>de la matrícula federal</w:t>
      </w:r>
      <w:r w:rsidR="00724B2C" w:rsidRPr="003B0F41">
        <w:rPr>
          <w:i/>
          <w:sz w:val="24"/>
          <w:szCs w:val="24"/>
        </w:rPr>
        <w:t>. La elección de los representantes de ambos estame</w:t>
      </w:r>
      <w:r w:rsidR="00724B2C" w:rsidRPr="003B0F41">
        <w:rPr>
          <w:i/>
          <w:sz w:val="24"/>
          <w:szCs w:val="24"/>
        </w:rPr>
        <w:t>n</w:t>
      </w:r>
      <w:r w:rsidR="00724B2C" w:rsidRPr="003B0F41">
        <w:rPr>
          <w:i/>
          <w:sz w:val="24"/>
          <w:szCs w:val="24"/>
        </w:rPr>
        <w:t xml:space="preserve">tos será </w:t>
      </w:r>
      <w:r w:rsidRPr="003B0F41">
        <w:rPr>
          <w:i/>
          <w:sz w:val="24"/>
          <w:szCs w:val="24"/>
        </w:rPr>
        <w:t>organiza</w:t>
      </w:r>
      <w:r w:rsidR="00724B2C" w:rsidRPr="003B0F41">
        <w:rPr>
          <w:i/>
          <w:sz w:val="24"/>
          <w:szCs w:val="24"/>
        </w:rPr>
        <w:t>da y supervisada por el Consejo de la Magistratura, con la</w:t>
      </w:r>
      <w:r w:rsidR="00F72811" w:rsidRPr="003B0F41">
        <w:rPr>
          <w:i/>
          <w:sz w:val="24"/>
          <w:szCs w:val="24"/>
        </w:rPr>
        <w:t xml:space="preserve"> participación y</w:t>
      </w:r>
      <w:r w:rsidR="00724B2C" w:rsidRPr="003B0F41">
        <w:rPr>
          <w:i/>
          <w:sz w:val="24"/>
          <w:szCs w:val="24"/>
        </w:rPr>
        <w:t xml:space="preserve"> </w:t>
      </w:r>
      <w:r w:rsidRPr="003B0F41">
        <w:rPr>
          <w:i/>
          <w:sz w:val="24"/>
          <w:szCs w:val="24"/>
        </w:rPr>
        <w:t>fiscalización de la Asociación de Magistrados</w:t>
      </w:r>
      <w:r w:rsidR="00F72811" w:rsidRPr="003B0F41">
        <w:rPr>
          <w:i/>
          <w:sz w:val="24"/>
          <w:szCs w:val="24"/>
        </w:rPr>
        <w:t>, e</w:t>
      </w:r>
      <w:r w:rsidRPr="003B0F41">
        <w:rPr>
          <w:i/>
          <w:sz w:val="24"/>
          <w:szCs w:val="24"/>
        </w:rPr>
        <w:t>l Colegio Público de Abogados de la Capital Federal</w:t>
      </w:r>
      <w:r w:rsidR="00F72811" w:rsidRPr="003B0F41">
        <w:rPr>
          <w:i/>
          <w:sz w:val="24"/>
          <w:szCs w:val="24"/>
        </w:rPr>
        <w:t xml:space="preserve"> </w:t>
      </w:r>
      <w:r w:rsidR="00F72811" w:rsidRPr="00443FB8">
        <w:rPr>
          <w:i/>
          <w:color w:val="FF0000"/>
          <w:sz w:val="24"/>
          <w:szCs w:val="24"/>
        </w:rPr>
        <w:t>y</w:t>
      </w:r>
      <w:r w:rsidR="00443FB8" w:rsidRPr="00443FB8">
        <w:rPr>
          <w:i/>
          <w:color w:val="FF0000"/>
          <w:sz w:val="24"/>
          <w:szCs w:val="24"/>
        </w:rPr>
        <w:t xml:space="preserve"> otras entidades representativas de los abogados.</w:t>
      </w:r>
    </w:p>
    <w:p w:rsidR="00443FB8" w:rsidRPr="00443FB8" w:rsidRDefault="00443FB8" w:rsidP="003B0F41">
      <w:pPr>
        <w:widowControl w:val="0"/>
        <w:spacing w:after="120" w:line="360" w:lineRule="exact"/>
        <w:ind w:left="900" w:right="560"/>
        <w:jc w:val="both"/>
        <w:rPr>
          <w:i/>
          <w:color w:val="FF0000"/>
          <w:sz w:val="24"/>
          <w:szCs w:val="24"/>
        </w:rPr>
      </w:pPr>
    </w:p>
    <w:p w:rsidR="008629AE" w:rsidRPr="003B0F41" w:rsidRDefault="008629AE" w:rsidP="003B0F41">
      <w:pPr>
        <w:widowControl w:val="0"/>
        <w:spacing w:after="120" w:line="360" w:lineRule="exact"/>
      </w:pPr>
    </w:p>
    <w:p w:rsidR="005A19D5" w:rsidRPr="003B0F41" w:rsidRDefault="007D69D7" w:rsidP="003B0F41">
      <w:pPr>
        <w:widowControl w:val="0"/>
        <w:spacing w:after="120" w:line="360" w:lineRule="exact"/>
        <w:jc w:val="both"/>
        <w:rPr>
          <w:sz w:val="24"/>
          <w:szCs w:val="24"/>
        </w:rPr>
      </w:pPr>
      <w:r w:rsidRPr="003B0F41">
        <w:rPr>
          <w:b/>
          <w:sz w:val="24"/>
          <w:szCs w:val="24"/>
        </w:rPr>
        <w:t>Artículo 1</w:t>
      </w:r>
      <w:r w:rsidR="00AA4683" w:rsidRPr="003B0F41">
        <w:rPr>
          <w:b/>
          <w:sz w:val="24"/>
          <w:szCs w:val="24"/>
        </w:rPr>
        <w:t>5</w:t>
      </w:r>
      <w:r w:rsidRPr="003B0F41">
        <w:rPr>
          <w:sz w:val="24"/>
          <w:szCs w:val="24"/>
        </w:rPr>
        <w:t>.</w:t>
      </w:r>
      <w:r w:rsidR="005A19D5" w:rsidRPr="003B0F41">
        <w:rPr>
          <w:sz w:val="24"/>
          <w:szCs w:val="24"/>
        </w:rPr>
        <w:t xml:space="preserve"> Incorpórase a la ley 24.937 ―t.o. por decreto 816/99 y sus modificat</w:t>
      </w:r>
      <w:r w:rsidR="005A19D5" w:rsidRPr="003B0F41">
        <w:rPr>
          <w:sz w:val="24"/>
          <w:szCs w:val="24"/>
        </w:rPr>
        <w:t>o</w:t>
      </w:r>
      <w:r w:rsidR="005A19D5" w:rsidRPr="003B0F41">
        <w:rPr>
          <w:sz w:val="24"/>
          <w:szCs w:val="24"/>
        </w:rPr>
        <w:t>rias― l</w:t>
      </w:r>
      <w:r w:rsidR="008629AE" w:rsidRPr="003B0F41">
        <w:rPr>
          <w:sz w:val="24"/>
          <w:szCs w:val="24"/>
        </w:rPr>
        <w:t>a</w:t>
      </w:r>
      <w:r w:rsidR="005A19D5" w:rsidRPr="003B0F41">
        <w:rPr>
          <w:sz w:val="24"/>
          <w:szCs w:val="24"/>
        </w:rPr>
        <w:t xml:space="preserve"> siguiente</w:t>
      </w:r>
      <w:r w:rsidR="008629AE" w:rsidRPr="003B0F41">
        <w:rPr>
          <w:sz w:val="24"/>
          <w:szCs w:val="24"/>
        </w:rPr>
        <w:t xml:space="preserve"> cláusula transitoria</w:t>
      </w:r>
      <w:r w:rsidR="005A19D5" w:rsidRPr="003B0F41">
        <w:rPr>
          <w:sz w:val="24"/>
          <w:szCs w:val="24"/>
        </w:rPr>
        <w:t>:</w:t>
      </w:r>
    </w:p>
    <w:p w:rsidR="008629AE" w:rsidRPr="003B0F41" w:rsidRDefault="008629AE" w:rsidP="003B0F41">
      <w:pPr>
        <w:widowControl w:val="0"/>
        <w:spacing w:after="120" w:line="360" w:lineRule="exact"/>
        <w:jc w:val="both"/>
        <w:rPr>
          <w:sz w:val="24"/>
          <w:szCs w:val="24"/>
        </w:rPr>
      </w:pPr>
    </w:p>
    <w:p w:rsidR="008629AE" w:rsidRPr="003B0F41" w:rsidRDefault="005A19D5" w:rsidP="003B0F41">
      <w:pPr>
        <w:widowControl w:val="0"/>
        <w:spacing w:after="120" w:line="360" w:lineRule="exact"/>
        <w:ind w:left="907"/>
        <w:jc w:val="both"/>
        <w:rPr>
          <w:bCs/>
          <w:i/>
          <w:sz w:val="24"/>
          <w:szCs w:val="24"/>
        </w:rPr>
      </w:pPr>
      <w:r w:rsidRPr="003B0F41">
        <w:rPr>
          <w:b/>
          <w:bCs/>
          <w:i/>
          <w:sz w:val="24"/>
          <w:szCs w:val="24"/>
        </w:rPr>
        <w:lastRenderedPageBreak/>
        <w:t>Cláusula transitoria.</w:t>
      </w:r>
      <w:r w:rsidRPr="003B0F41">
        <w:rPr>
          <w:bCs/>
          <w:i/>
          <w:sz w:val="24"/>
          <w:szCs w:val="24"/>
        </w:rPr>
        <w:t xml:space="preserve"> La integración del Consejo de la Magistratu</w:t>
      </w:r>
      <w:r w:rsidR="008629AE" w:rsidRPr="003B0F41">
        <w:rPr>
          <w:bCs/>
          <w:i/>
          <w:sz w:val="24"/>
          <w:szCs w:val="24"/>
        </w:rPr>
        <w:t>ra y sus comisiones y del Jurado</w:t>
      </w:r>
      <w:r w:rsidRPr="003B0F41">
        <w:rPr>
          <w:bCs/>
          <w:i/>
          <w:sz w:val="24"/>
          <w:szCs w:val="24"/>
        </w:rPr>
        <w:t xml:space="preserve"> de Enjuiciamiento prevista en la presente ley, se hará efectiva a partir de noviembre de 2018, cuando concluyan los mandatos de los actuales </w:t>
      </w:r>
      <w:r w:rsidR="008629AE" w:rsidRPr="003B0F41">
        <w:rPr>
          <w:bCs/>
          <w:i/>
          <w:sz w:val="24"/>
          <w:szCs w:val="24"/>
        </w:rPr>
        <w:t>consejeros.</w:t>
      </w:r>
    </w:p>
    <w:p w:rsidR="005A19D5" w:rsidRPr="003B0F41" w:rsidRDefault="005A19D5" w:rsidP="003B0F41">
      <w:pPr>
        <w:widowControl w:val="0"/>
        <w:spacing w:after="120" w:line="360" w:lineRule="exact"/>
        <w:jc w:val="both"/>
        <w:rPr>
          <w:sz w:val="24"/>
          <w:szCs w:val="24"/>
        </w:rPr>
      </w:pPr>
    </w:p>
    <w:p w:rsidR="008629AE" w:rsidRPr="003B0F41" w:rsidRDefault="008629AE" w:rsidP="003B0F41">
      <w:pPr>
        <w:widowControl w:val="0"/>
        <w:spacing w:after="120" w:line="360" w:lineRule="exact"/>
        <w:jc w:val="both"/>
        <w:rPr>
          <w:sz w:val="24"/>
          <w:szCs w:val="24"/>
        </w:rPr>
      </w:pPr>
    </w:p>
    <w:p w:rsidR="007D69D7" w:rsidRPr="003B0F41" w:rsidRDefault="008629AE" w:rsidP="003B0F41">
      <w:pPr>
        <w:widowControl w:val="0"/>
        <w:spacing w:after="120" w:line="360" w:lineRule="exact"/>
        <w:jc w:val="both"/>
        <w:rPr>
          <w:sz w:val="24"/>
          <w:szCs w:val="24"/>
        </w:rPr>
      </w:pPr>
      <w:r w:rsidRPr="003B0F41">
        <w:rPr>
          <w:b/>
          <w:sz w:val="24"/>
          <w:szCs w:val="24"/>
        </w:rPr>
        <w:t>Artículo 1</w:t>
      </w:r>
      <w:r w:rsidR="00AA4683" w:rsidRPr="003B0F41">
        <w:rPr>
          <w:b/>
          <w:sz w:val="24"/>
          <w:szCs w:val="24"/>
        </w:rPr>
        <w:t>6</w:t>
      </w:r>
      <w:r w:rsidRPr="003B0F41">
        <w:rPr>
          <w:b/>
          <w:sz w:val="24"/>
          <w:szCs w:val="24"/>
        </w:rPr>
        <w:t>.</w:t>
      </w:r>
      <w:r w:rsidR="007D69D7" w:rsidRPr="003B0F41">
        <w:rPr>
          <w:sz w:val="24"/>
          <w:szCs w:val="24"/>
        </w:rPr>
        <w:t xml:space="preserve"> Comuníquese al Poder Ejecutivo.</w:t>
      </w:r>
    </w:p>
    <w:p w:rsidR="001D6F57" w:rsidRPr="003B0F41" w:rsidRDefault="001D6F57" w:rsidP="003B0F41">
      <w:pPr>
        <w:widowControl w:val="0"/>
        <w:spacing w:after="120" w:line="360" w:lineRule="exact"/>
        <w:jc w:val="both"/>
        <w:rPr>
          <w:sz w:val="24"/>
          <w:szCs w:val="24"/>
        </w:rPr>
      </w:pPr>
    </w:p>
    <w:p w:rsidR="00F72811" w:rsidRPr="003B0F41" w:rsidRDefault="00F72811" w:rsidP="003B0F41">
      <w:pPr>
        <w:widowControl w:val="0"/>
        <w:spacing w:after="120" w:line="360" w:lineRule="exact"/>
        <w:jc w:val="both"/>
        <w:rPr>
          <w:sz w:val="24"/>
          <w:szCs w:val="24"/>
        </w:rPr>
      </w:pPr>
    </w:p>
    <w:p w:rsidR="001D6F57" w:rsidRPr="003B0F41" w:rsidRDefault="001D6F57" w:rsidP="003B0F41">
      <w:pPr>
        <w:widowControl w:val="0"/>
        <w:spacing w:after="120" w:line="360" w:lineRule="exact"/>
        <w:jc w:val="both"/>
        <w:rPr>
          <w:b/>
          <w:i/>
          <w:sz w:val="24"/>
          <w:szCs w:val="24"/>
        </w:rPr>
      </w:pPr>
      <w:r w:rsidRPr="003B0F41">
        <w:rPr>
          <w:b/>
          <w:i/>
          <w:sz w:val="24"/>
          <w:szCs w:val="24"/>
        </w:rPr>
        <w:t>Anexo I. Reglas y principios de los concursos.</w:t>
      </w:r>
    </w:p>
    <w:p w:rsidR="001D6F57" w:rsidRPr="003B0F41" w:rsidRDefault="001D6F57" w:rsidP="003B0F41">
      <w:pPr>
        <w:widowControl w:val="0"/>
        <w:spacing w:after="120" w:line="360" w:lineRule="exact"/>
        <w:jc w:val="both"/>
        <w:rPr>
          <w:sz w:val="24"/>
          <w:szCs w:val="24"/>
        </w:rPr>
      </w:pPr>
      <w:r w:rsidRPr="003B0F41">
        <w:rPr>
          <w:i/>
          <w:sz w:val="24"/>
          <w:szCs w:val="24"/>
        </w:rPr>
        <w:t>A) Concurso. La selección se hará de acuerdo con la reglamentación que apruebe el plenario del Consejo por mayoría de sus miembros, de conformidad con las siguientes pautas:</w:t>
      </w:r>
    </w:p>
    <w:p w:rsidR="001D6F57" w:rsidRPr="003B0F41" w:rsidRDefault="001D6F57" w:rsidP="003B0F41">
      <w:pPr>
        <w:widowControl w:val="0"/>
        <w:spacing w:after="120" w:line="360" w:lineRule="exact"/>
        <w:jc w:val="both"/>
        <w:rPr>
          <w:sz w:val="24"/>
          <w:szCs w:val="24"/>
        </w:rPr>
      </w:pPr>
      <w:r w:rsidRPr="003B0F41">
        <w:rPr>
          <w:i/>
          <w:sz w:val="24"/>
          <w:szCs w:val="24"/>
        </w:rPr>
        <w:t>1. Los postulantes serán seleccionados mediante concurso público</w:t>
      </w:r>
      <w:r w:rsidR="00DE0521">
        <w:rPr>
          <w:i/>
          <w:sz w:val="24"/>
          <w:szCs w:val="24"/>
        </w:rPr>
        <w:t xml:space="preserve"> </w:t>
      </w:r>
      <w:r w:rsidR="00DE0521" w:rsidRPr="00DE0521">
        <w:rPr>
          <w:i/>
          <w:color w:val="FF0000"/>
          <w:sz w:val="24"/>
          <w:szCs w:val="24"/>
        </w:rPr>
        <w:t>y oral</w:t>
      </w:r>
      <w:r w:rsidRPr="003B0F41">
        <w:rPr>
          <w:i/>
          <w:sz w:val="24"/>
          <w:szCs w:val="24"/>
        </w:rPr>
        <w:t xml:space="preserve"> de oposición y antecedentes. Cuando se produzca una vacante</w:t>
      </w:r>
      <w:r w:rsidR="00DE0521">
        <w:rPr>
          <w:i/>
          <w:sz w:val="24"/>
          <w:szCs w:val="24"/>
        </w:rPr>
        <w:t xml:space="preserve"> </w:t>
      </w:r>
      <w:r w:rsidR="00DE0521" w:rsidRPr="00DE0521">
        <w:rPr>
          <w:i/>
          <w:color w:val="FF0000"/>
          <w:sz w:val="24"/>
          <w:szCs w:val="24"/>
        </w:rPr>
        <w:t>o cuando lo considere conveniente para cubrir futuras vacantes</w:t>
      </w:r>
      <w:r w:rsidR="00DE0521">
        <w:rPr>
          <w:i/>
          <w:sz w:val="24"/>
          <w:szCs w:val="24"/>
        </w:rPr>
        <w:t>,</w:t>
      </w:r>
      <w:r w:rsidRPr="003B0F41">
        <w:rPr>
          <w:i/>
          <w:sz w:val="24"/>
          <w:szCs w:val="24"/>
        </w:rPr>
        <w:t xml:space="preserve"> la Comisión convocará a concurso dando a publicidad las f</w:t>
      </w:r>
      <w:r w:rsidRPr="003B0F41">
        <w:rPr>
          <w:i/>
          <w:sz w:val="24"/>
          <w:szCs w:val="24"/>
        </w:rPr>
        <w:t>e</w:t>
      </w:r>
      <w:r w:rsidRPr="003B0F41">
        <w:rPr>
          <w:i/>
          <w:sz w:val="24"/>
          <w:szCs w:val="24"/>
        </w:rPr>
        <w:t>chas de los exámenes y la integración del jurado que evaluará y calificará las pruebas</w:t>
      </w:r>
      <w:r w:rsidR="00DE0521">
        <w:rPr>
          <w:i/>
          <w:sz w:val="24"/>
          <w:szCs w:val="24"/>
        </w:rPr>
        <w:t xml:space="preserve"> </w:t>
      </w:r>
      <w:r w:rsidR="00DE0521" w:rsidRPr="00DE0521">
        <w:rPr>
          <w:i/>
          <w:color w:val="FF0000"/>
          <w:sz w:val="24"/>
          <w:szCs w:val="24"/>
        </w:rPr>
        <w:t>orales</w:t>
      </w:r>
      <w:r w:rsidRPr="003B0F41">
        <w:rPr>
          <w:i/>
          <w:sz w:val="24"/>
          <w:szCs w:val="24"/>
        </w:rPr>
        <w:t xml:space="preserve"> de oposición de los aspirantes, poniendo en conocimiento de los interesados que dicho concurso estará destinado a cubrir todas las vacancias que se produzcan durante la sustanciación del concurso y hasta la decisión del plenario, siempre y cuando se tr</w:t>
      </w:r>
      <w:r w:rsidRPr="003B0F41">
        <w:rPr>
          <w:i/>
          <w:sz w:val="24"/>
          <w:szCs w:val="24"/>
        </w:rPr>
        <w:t>a</w:t>
      </w:r>
      <w:r w:rsidRPr="003B0F41">
        <w:rPr>
          <w:i/>
          <w:sz w:val="24"/>
          <w:szCs w:val="24"/>
        </w:rPr>
        <w:t xml:space="preserve">te de la misma competencia territorial, de materia y grado; </w:t>
      </w:r>
    </w:p>
    <w:p w:rsidR="001D6F57" w:rsidRPr="003B0F41" w:rsidRDefault="001D6F57" w:rsidP="003B0F41">
      <w:pPr>
        <w:widowControl w:val="0"/>
        <w:spacing w:after="120" w:line="360" w:lineRule="exact"/>
        <w:jc w:val="both"/>
        <w:rPr>
          <w:sz w:val="24"/>
          <w:szCs w:val="24"/>
        </w:rPr>
      </w:pPr>
      <w:r w:rsidRPr="003B0F41">
        <w:rPr>
          <w:i/>
          <w:sz w:val="24"/>
          <w:szCs w:val="24"/>
        </w:rPr>
        <w:t>2. Previamente se determinarán los criterios y mecanismos de calificación de los ex</w:t>
      </w:r>
      <w:r w:rsidRPr="003B0F41">
        <w:rPr>
          <w:i/>
          <w:sz w:val="24"/>
          <w:szCs w:val="24"/>
        </w:rPr>
        <w:t>á</w:t>
      </w:r>
      <w:r w:rsidRPr="003B0F41">
        <w:rPr>
          <w:i/>
          <w:sz w:val="24"/>
          <w:szCs w:val="24"/>
        </w:rPr>
        <w:t xml:space="preserve">menes y de evaluación de los antecedentes; </w:t>
      </w:r>
    </w:p>
    <w:p w:rsidR="001D6F57" w:rsidRPr="003B0F41" w:rsidRDefault="001D6F57" w:rsidP="003B0F41">
      <w:pPr>
        <w:widowControl w:val="0"/>
        <w:spacing w:after="120" w:line="360" w:lineRule="exact"/>
        <w:jc w:val="both"/>
        <w:rPr>
          <w:sz w:val="24"/>
          <w:szCs w:val="24"/>
        </w:rPr>
      </w:pPr>
      <w:r w:rsidRPr="003B0F41">
        <w:rPr>
          <w:i/>
          <w:sz w:val="24"/>
          <w:szCs w:val="24"/>
        </w:rPr>
        <w:t>3. Las bases de la prueba de oposición serán las mismas para todos los postulantes. La prueba de oposición escrita deberá versar sobre temas directamente vinculados a la función que se pretenda cubrir y evaluará tanto la formación teórica como la práctica. Se deberá asegurar el anonimato de los concursantes hasta la calificación final.</w:t>
      </w:r>
    </w:p>
    <w:p w:rsidR="001D6F57" w:rsidRPr="003B0F41" w:rsidRDefault="001D6F57" w:rsidP="003B0F41">
      <w:pPr>
        <w:widowControl w:val="0"/>
        <w:spacing w:after="120" w:line="360" w:lineRule="exact"/>
        <w:jc w:val="both"/>
        <w:rPr>
          <w:sz w:val="24"/>
          <w:szCs w:val="24"/>
        </w:rPr>
      </w:pPr>
      <w:r w:rsidRPr="003B0F41">
        <w:rPr>
          <w:i/>
          <w:sz w:val="24"/>
          <w:szCs w:val="24"/>
        </w:rPr>
        <w:t xml:space="preserve">B) Requisitos. Para ser postulante se requerirá ser argentino nativo o naturalizado, poseer título de abogado, con treinta años de edad y con ocho años de ejercicio de la profesión como mínimo si se aspira a ser juez de cámara; o veintiocho años de edad y seis años en el ejercicio de la profesión como mínimo, si se aspira a ser juez de primera instancia. </w:t>
      </w:r>
    </w:p>
    <w:p w:rsidR="001D6F57" w:rsidRPr="003B0F41" w:rsidRDefault="001D6F57" w:rsidP="003B0F41">
      <w:pPr>
        <w:widowControl w:val="0"/>
        <w:spacing w:after="120" w:line="360" w:lineRule="exact"/>
        <w:jc w:val="both"/>
        <w:rPr>
          <w:sz w:val="24"/>
          <w:szCs w:val="24"/>
        </w:rPr>
      </w:pPr>
      <w:r w:rsidRPr="003B0F41">
        <w:rPr>
          <w:i/>
          <w:sz w:val="24"/>
          <w:szCs w:val="24"/>
        </w:rPr>
        <w:t xml:space="preserve">La nómina de aspirantes deberá darse a publicidad para permitir las impugnaciones </w:t>
      </w:r>
      <w:r w:rsidRPr="003B0F41">
        <w:rPr>
          <w:i/>
          <w:sz w:val="24"/>
          <w:szCs w:val="24"/>
        </w:rPr>
        <w:lastRenderedPageBreak/>
        <w:t>que correspondieran respecto a la idoneidad de los candidatos.</w:t>
      </w:r>
    </w:p>
    <w:p w:rsidR="001D6F57" w:rsidRPr="003B0F41" w:rsidRDefault="001D6F57" w:rsidP="003B0F41">
      <w:pPr>
        <w:widowControl w:val="0"/>
        <w:spacing w:after="120" w:line="360" w:lineRule="exact"/>
        <w:jc w:val="both"/>
        <w:rPr>
          <w:sz w:val="24"/>
          <w:szCs w:val="24"/>
        </w:rPr>
      </w:pPr>
      <w:r w:rsidRPr="003B0F41">
        <w:rPr>
          <w:i/>
          <w:sz w:val="24"/>
          <w:szCs w:val="24"/>
        </w:rPr>
        <w:t>C) Procedimiento. El Consejo -a propuesta de la Comisión- elaborará periódicamente listas de jurados para cada especialidad. Dichas listas deberán estar integradas por jueces, profesores titulares, asociados y adjuntos regulares, eméritos y consultos de derecho de las universidades nacionales, públicas o privadas y abogados de la matríc</w:t>
      </w:r>
      <w:r w:rsidRPr="003B0F41">
        <w:rPr>
          <w:i/>
          <w:sz w:val="24"/>
          <w:szCs w:val="24"/>
        </w:rPr>
        <w:t>u</w:t>
      </w:r>
      <w:r w:rsidRPr="003B0F41">
        <w:rPr>
          <w:i/>
          <w:sz w:val="24"/>
          <w:szCs w:val="24"/>
        </w:rPr>
        <w:t>la federal inscriptos en el Colegio Público de Abogados de la Capital Federal o en las Cámaras Federales del interior del país, y que cumplieren además, con los requisitos exigidos para ser miembro del Consejo.</w:t>
      </w:r>
    </w:p>
    <w:p w:rsidR="001D6F57" w:rsidRPr="003B0F41" w:rsidRDefault="001D6F57" w:rsidP="003B0F41">
      <w:pPr>
        <w:widowControl w:val="0"/>
        <w:spacing w:after="120" w:line="360" w:lineRule="exact"/>
        <w:jc w:val="both"/>
        <w:rPr>
          <w:sz w:val="24"/>
          <w:szCs w:val="24"/>
        </w:rPr>
      </w:pPr>
      <w:r w:rsidRPr="003B0F41">
        <w:rPr>
          <w:i/>
          <w:sz w:val="24"/>
          <w:szCs w:val="24"/>
        </w:rPr>
        <w:t>La Comisión sorteará cinco miembros de las listas, a efectos de que cada jurado quede integrado por</w:t>
      </w:r>
      <w:r w:rsidR="00676EFB" w:rsidRPr="003B0F41">
        <w:rPr>
          <w:i/>
          <w:sz w:val="24"/>
          <w:szCs w:val="24"/>
        </w:rPr>
        <w:t xml:space="preserve"> tres (3) </w:t>
      </w:r>
      <w:r w:rsidRPr="003B0F41">
        <w:rPr>
          <w:i/>
          <w:sz w:val="24"/>
          <w:szCs w:val="24"/>
        </w:rPr>
        <w:t>profesor</w:t>
      </w:r>
      <w:r w:rsidR="00676EFB" w:rsidRPr="003B0F41">
        <w:rPr>
          <w:i/>
          <w:sz w:val="24"/>
          <w:szCs w:val="24"/>
        </w:rPr>
        <w:t>es</w:t>
      </w:r>
      <w:r w:rsidRPr="003B0F41">
        <w:rPr>
          <w:i/>
          <w:sz w:val="24"/>
          <w:szCs w:val="24"/>
        </w:rPr>
        <w:t xml:space="preserve"> de </w:t>
      </w:r>
      <w:r w:rsidR="00676EFB" w:rsidRPr="003B0F41">
        <w:rPr>
          <w:i/>
          <w:sz w:val="24"/>
          <w:szCs w:val="24"/>
        </w:rPr>
        <w:t>D</w:t>
      </w:r>
      <w:r w:rsidRPr="003B0F41">
        <w:rPr>
          <w:i/>
          <w:sz w:val="24"/>
          <w:szCs w:val="24"/>
        </w:rPr>
        <w:t>erecho</w:t>
      </w:r>
      <w:r w:rsidR="00676EFB" w:rsidRPr="003B0F41">
        <w:rPr>
          <w:i/>
          <w:sz w:val="24"/>
          <w:szCs w:val="24"/>
        </w:rPr>
        <w:t xml:space="preserve">, un (1) juez y </w:t>
      </w:r>
      <w:r w:rsidRPr="003B0F41">
        <w:rPr>
          <w:i/>
          <w:sz w:val="24"/>
          <w:szCs w:val="24"/>
        </w:rPr>
        <w:t>un</w:t>
      </w:r>
      <w:r w:rsidR="00676EFB" w:rsidRPr="003B0F41">
        <w:rPr>
          <w:i/>
          <w:sz w:val="24"/>
          <w:szCs w:val="24"/>
        </w:rPr>
        <w:t xml:space="preserve"> (1)</w:t>
      </w:r>
      <w:r w:rsidRPr="003B0F41">
        <w:rPr>
          <w:i/>
          <w:sz w:val="24"/>
          <w:szCs w:val="24"/>
        </w:rPr>
        <w:t xml:space="preserve"> abogado de la matr</w:t>
      </w:r>
      <w:r w:rsidRPr="003B0F41">
        <w:rPr>
          <w:i/>
          <w:sz w:val="24"/>
          <w:szCs w:val="24"/>
        </w:rPr>
        <w:t>í</w:t>
      </w:r>
      <w:r w:rsidRPr="003B0F41">
        <w:rPr>
          <w:i/>
          <w:sz w:val="24"/>
          <w:szCs w:val="24"/>
        </w:rPr>
        <w:t>cula federal inscriptos en el Colegio Público de Abogados de la Capital Federal o en las Cámaras Federales del interior del país.</w:t>
      </w:r>
    </w:p>
    <w:p w:rsidR="001D6F57" w:rsidRPr="003B0F41" w:rsidRDefault="001D6F57" w:rsidP="003B0F41">
      <w:pPr>
        <w:widowControl w:val="0"/>
        <w:spacing w:after="120" w:line="360" w:lineRule="exact"/>
        <w:jc w:val="both"/>
        <w:rPr>
          <w:sz w:val="24"/>
          <w:szCs w:val="24"/>
        </w:rPr>
      </w:pPr>
      <w:r w:rsidRPr="003B0F41">
        <w:rPr>
          <w:i/>
          <w:sz w:val="24"/>
          <w:szCs w:val="24"/>
        </w:rPr>
        <w:t>Los miembros, funcionarios y empleados del Consejo no podrán ser jurados. El jurado tomará el examen y calificará las pruebas de oposición de los postulantes, elevando las notas a la Comisión, la que calificará los antecedentes obrantes en la sede del Consejo. De todo ello, se correrá vista a los postulantes, quienes podrán formular impugnaci</w:t>
      </w:r>
      <w:r w:rsidRPr="003B0F41">
        <w:rPr>
          <w:i/>
          <w:sz w:val="24"/>
          <w:szCs w:val="24"/>
        </w:rPr>
        <w:t>o</w:t>
      </w:r>
      <w:r w:rsidRPr="003B0F41">
        <w:rPr>
          <w:i/>
          <w:sz w:val="24"/>
          <w:szCs w:val="24"/>
        </w:rPr>
        <w:t>nes dentro de los cinco días, debiendo la Comisión expedirse en un plazo de treinta días corridos.</w:t>
      </w:r>
    </w:p>
    <w:p w:rsidR="001D6F57" w:rsidRPr="003B0F41" w:rsidRDefault="001D6F57" w:rsidP="003B0F41">
      <w:pPr>
        <w:widowControl w:val="0"/>
        <w:spacing w:after="120" w:line="360" w:lineRule="exact"/>
        <w:jc w:val="both"/>
        <w:rPr>
          <w:sz w:val="24"/>
          <w:szCs w:val="24"/>
        </w:rPr>
      </w:pPr>
      <w:r w:rsidRPr="003B0F41">
        <w:rPr>
          <w:i/>
          <w:sz w:val="24"/>
          <w:szCs w:val="24"/>
        </w:rPr>
        <w:t>En base a los elementos reunidos y a la entrevista con los postulantes, la Comisión d</w:t>
      </w:r>
      <w:r w:rsidRPr="003B0F41">
        <w:rPr>
          <w:i/>
          <w:sz w:val="24"/>
          <w:szCs w:val="24"/>
        </w:rPr>
        <w:t>e</w:t>
      </w:r>
      <w:r w:rsidRPr="003B0F41">
        <w:rPr>
          <w:i/>
          <w:sz w:val="24"/>
          <w:szCs w:val="24"/>
        </w:rPr>
        <w:t>terminará la terna y el orden de prelación que será elevado al plenario junto con la nómina de los postulantes que participarán de la entrevista personal.</w:t>
      </w:r>
    </w:p>
    <w:p w:rsidR="001D6F57" w:rsidRPr="003B0F41" w:rsidRDefault="001D6F57" w:rsidP="003B0F41">
      <w:pPr>
        <w:widowControl w:val="0"/>
        <w:spacing w:after="120" w:line="360" w:lineRule="exact"/>
        <w:jc w:val="both"/>
        <w:rPr>
          <w:sz w:val="24"/>
          <w:szCs w:val="24"/>
        </w:rPr>
      </w:pPr>
      <w:r w:rsidRPr="003B0F41">
        <w:rPr>
          <w:i/>
          <w:sz w:val="24"/>
          <w:szCs w:val="24"/>
        </w:rPr>
        <w:t>La entrevista con el plenario será pública y tendrá por objeto evaluar su idoneidad, aptitud funcional y vocación democrática. El plenario podrá revisar de oficio las calif</w:t>
      </w:r>
      <w:r w:rsidRPr="003B0F41">
        <w:rPr>
          <w:i/>
          <w:sz w:val="24"/>
          <w:szCs w:val="24"/>
        </w:rPr>
        <w:t>i</w:t>
      </w:r>
      <w:r w:rsidRPr="003B0F41">
        <w:rPr>
          <w:i/>
          <w:sz w:val="24"/>
          <w:szCs w:val="24"/>
        </w:rPr>
        <w:t xml:space="preserve">caciones de los exámenes escritos, de los antecedentes, impugnaciones y dictámenes. Toda modificación a las decisiones de la Comisión deberá ser suficientemente fundada. El plenario deberá adoptar su decisión por mayoría </w:t>
      </w:r>
      <w:r w:rsidR="00676EFB" w:rsidRPr="003B0F41">
        <w:rPr>
          <w:i/>
          <w:sz w:val="24"/>
          <w:szCs w:val="24"/>
        </w:rPr>
        <w:t xml:space="preserve">absoluta </w:t>
      </w:r>
      <w:r w:rsidRPr="003B0F41">
        <w:rPr>
          <w:i/>
          <w:sz w:val="24"/>
          <w:szCs w:val="24"/>
        </w:rPr>
        <w:t xml:space="preserve">de </w:t>
      </w:r>
      <w:r w:rsidR="00676EFB" w:rsidRPr="003B0F41">
        <w:rPr>
          <w:i/>
          <w:sz w:val="24"/>
          <w:szCs w:val="24"/>
        </w:rPr>
        <w:t xml:space="preserve">la totalidad de sus </w:t>
      </w:r>
      <w:r w:rsidRPr="003B0F41">
        <w:rPr>
          <w:i/>
          <w:sz w:val="24"/>
          <w:szCs w:val="24"/>
        </w:rPr>
        <w:t>miembros y la misma será irrecurrible. La duración total del procedimiento no podrá exceder de noventa días corridos contados a partir de la prueba de oposición. El plazo sólo podrá prorrogarse por treinta días corridos más, mediante resolución fundada del plenario, en el caso de que existieren impugnaciones. El rechazo por el Senado del pliego del candidato propuesto por el Poder Ejecutivo, habilitará a éste para proponer a otro miembro de la terna. Sólo se convocará a un nuevo concurso para cubrir la v</w:t>
      </w:r>
      <w:r w:rsidRPr="003B0F41">
        <w:rPr>
          <w:i/>
          <w:sz w:val="24"/>
          <w:szCs w:val="24"/>
        </w:rPr>
        <w:t>a</w:t>
      </w:r>
      <w:r w:rsidRPr="003B0F41">
        <w:rPr>
          <w:i/>
          <w:sz w:val="24"/>
          <w:szCs w:val="24"/>
        </w:rPr>
        <w:t>cante de que se trate, en caso de que el Poder Ejecutivo no propusiere un nuevo cand</w:t>
      </w:r>
      <w:r w:rsidRPr="003B0F41">
        <w:rPr>
          <w:i/>
          <w:sz w:val="24"/>
          <w:szCs w:val="24"/>
        </w:rPr>
        <w:t>i</w:t>
      </w:r>
      <w:r w:rsidRPr="003B0F41">
        <w:rPr>
          <w:i/>
          <w:sz w:val="24"/>
          <w:szCs w:val="24"/>
        </w:rPr>
        <w:t>dato dentro de los sesenta días corridos de notificado del rechazo por el Senado o, i</w:t>
      </w:r>
      <w:r w:rsidRPr="003B0F41">
        <w:rPr>
          <w:i/>
          <w:sz w:val="24"/>
          <w:szCs w:val="24"/>
        </w:rPr>
        <w:t>n</w:t>
      </w:r>
      <w:r w:rsidRPr="003B0F41">
        <w:rPr>
          <w:i/>
          <w:sz w:val="24"/>
          <w:szCs w:val="24"/>
        </w:rPr>
        <w:t>mediatamente, si se hubiere agotado la lista de candidatos ternados.</w:t>
      </w:r>
    </w:p>
    <w:p w:rsidR="001D6F57" w:rsidRPr="003B0F41" w:rsidRDefault="001D6F57" w:rsidP="003B0F41">
      <w:pPr>
        <w:widowControl w:val="0"/>
        <w:spacing w:after="120" w:line="360" w:lineRule="exact"/>
        <w:jc w:val="both"/>
        <w:rPr>
          <w:sz w:val="24"/>
          <w:szCs w:val="24"/>
        </w:rPr>
      </w:pPr>
      <w:r w:rsidRPr="003B0F41">
        <w:rPr>
          <w:i/>
          <w:sz w:val="24"/>
          <w:szCs w:val="24"/>
        </w:rPr>
        <w:lastRenderedPageBreak/>
        <w:t>D) Publicidad. Este requisito se entenderá cumplido con la publicación por tres días en el Boletín Oficial y en un diario de circulación nacional donde se referenciarán suci</w:t>
      </w:r>
      <w:r w:rsidRPr="003B0F41">
        <w:rPr>
          <w:i/>
          <w:sz w:val="24"/>
          <w:szCs w:val="24"/>
        </w:rPr>
        <w:t>n</w:t>
      </w:r>
      <w:r w:rsidRPr="003B0F41">
        <w:rPr>
          <w:i/>
          <w:sz w:val="24"/>
          <w:szCs w:val="24"/>
        </w:rPr>
        <w:t>tamente los datos que se pretenden informar individualizando los sitios en donde pueda consultarse la información in extenso, sin perjuicio de las comunicaciones que deberán formularse a los colegios de abogados y a las asociaciones de magistrados. El Consejo deberá mantener actualizada la información referente a las convocatorias, y permitir el acceso a formularios para la inscripción de los postulantes en la página web que deb</w:t>
      </w:r>
      <w:r w:rsidRPr="003B0F41">
        <w:rPr>
          <w:i/>
          <w:sz w:val="24"/>
          <w:szCs w:val="24"/>
        </w:rPr>
        <w:t>e</w:t>
      </w:r>
      <w:r w:rsidRPr="003B0F41">
        <w:rPr>
          <w:i/>
          <w:sz w:val="24"/>
          <w:szCs w:val="24"/>
        </w:rPr>
        <w:t xml:space="preserve">rá tener a tal fin, de modo de posibilitar a todos los aspirantes de la República conocer y acceder a la información con antelación suficiente. </w:t>
      </w:r>
    </w:p>
    <w:p w:rsidR="00753FFE" w:rsidRPr="003B0F41" w:rsidRDefault="00753FFE" w:rsidP="003B0F41">
      <w:pPr>
        <w:pStyle w:val="Ttulo1"/>
        <w:keepNext w:val="0"/>
        <w:widowControl w:val="0"/>
        <w:spacing w:after="120" w:line="360" w:lineRule="exact"/>
        <w:jc w:val="both"/>
        <w:rPr>
          <w:rFonts w:ascii="Times New Roman" w:hAnsi="Times New Roman"/>
          <w:i/>
          <w:szCs w:val="24"/>
          <w:u w:val="single"/>
        </w:rPr>
      </w:pPr>
    </w:p>
    <w:p w:rsidR="003B0F41" w:rsidRPr="003B0F41" w:rsidRDefault="003B0F41" w:rsidP="003B0F41">
      <w:pPr>
        <w:pStyle w:val="Ttulo1"/>
        <w:keepNext w:val="0"/>
        <w:widowControl w:val="0"/>
        <w:spacing w:after="120" w:line="360" w:lineRule="exact"/>
        <w:jc w:val="both"/>
        <w:rPr>
          <w:rFonts w:ascii="Times New Roman" w:hAnsi="Times New Roman"/>
          <w:i/>
          <w:szCs w:val="24"/>
          <w:u w:val="single"/>
        </w:rPr>
      </w:pPr>
    </w:p>
    <w:sectPr w:rsidR="003B0F41" w:rsidRPr="003B0F41" w:rsidSect="008629AE">
      <w:headerReference w:type="even" r:id="rId8"/>
      <w:headerReference w:type="default" r:id="rId9"/>
      <w:footerReference w:type="even" r:id="rId10"/>
      <w:footerReference w:type="default" r:id="rId11"/>
      <w:pgSz w:w="11907" w:h="16840" w:code="9"/>
      <w:pgMar w:top="1985" w:right="1134" w:bottom="1304" w:left="2268" w:header="0"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754" w:rsidRDefault="00DE0754">
      <w:r>
        <w:separator/>
      </w:r>
    </w:p>
  </w:endnote>
  <w:endnote w:type="continuationSeparator" w:id="0">
    <w:p w:rsidR="00DE0754" w:rsidRDefault="00DE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CPODN+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9D5" w:rsidRDefault="009B1970" w:rsidP="002F3283">
    <w:pPr>
      <w:pStyle w:val="Piedepgina"/>
      <w:framePr w:wrap="around" w:vAnchor="text" w:hAnchor="margin" w:xAlign="center" w:y="1"/>
      <w:rPr>
        <w:rStyle w:val="Nmerodepgina"/>
      </w:rPr>
    </w:pPr>
    <w:r>
      <w:rPr>
        <w:rStyle w:val="Nmerodepgina"/>
      </w:rPr>
      <w:fldChar w:fldCharType="begin"/>
    </w:r>
    <w:r w:rsidR="005A19D5">
      <w:rPr>
        <w:rStyle w:val="Nmerodepgina"/>
      </w:rPr>
      <w:instrText xml:space="preserve">PAGE  </w:instrText>
    </w:r>
    <w:r>
      <w:rPr>
        <w:rStyle w:val="Nmerodepgina"/>
      </w:rPr>
      <w:fldChar w:fldCharType="end"/>
    </w:r>
  </w:p>
  <w:p w:rsidR="005A19D5" w:rsidRDefault="005A19D5" w:rsidP="007839E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9D5" w:rsidRPr="008629AE" w:rsidRDefault="009B1970" w:rsidP="00015315">
    <w:pPr>
      <w:pStyle w:val="Piedepgina"/>
      <w:framePr w:wrap="around" w:vAnchor="text" w:hAnchor="margin" w:xAlign="center" w:y="1"/>
      <w:rPr>
        <w:rStyle w:val="Nmerodepgina"/>
        <w:sz w:val="16"/>
        <w:szCs w:val="16"/>
      </w:rPr>
    </w:pPr>
    <w:r w:rsidRPr="008629AE">
      <w:rPr>
        <w:rStyle w:val="Nmerodepgina"/>
        <w:sz w:val="16"/>
        <w:szCs w:val="16"/>
      </w:rPr>
      <w:fldChar w:fldCharType="begin"/>
    </w:r>
    <w:r w:rsidR="005A19D5" w:rsidRPr="008629AE">
      <w:rPr>
        <w:rStyle w:val="Nmerodepgina"/>
        <w:sz w:val="16"/>
        <w:szCs w:val="16"/>
      </w:rPr>
      <w:instrText xml:space="preserve">PAGE  </w:instrText>
    </w:r>
    <w:r w:rsidRPr="008629AE">
      <w:rPr>
        <w:rStyle w:val="Nmerodepgina"/>
        <w:sz w:val="16"/>
        <w:szCs w:val="16"/>
      </w:rPr>
      <w:fldChar w:fldCharType="separate"/>
    </w:r>
    <w:r w:rsidR="002B0474">
      <w:rPr>
        <w:rStyle w:val="Nmerodepgina"/>
        <w:noProof/>
        <w:sz w:val="16"/>
        <w:szCs w:val="16"/>
      </w:rPr>
      <w:t>1</w:t>
    </w:r>
    <w:r w:rsidRPr="008629AE">
      <w:rPr>
        <w:rStyle w:val="Nmerodepgina"/>
        <w:sz w:val="16"/>
        <w:szCs w:val="16"/>
      </w:rPr>
      <w:fldChar w:fldCharType="end"/>
    </w:r>
  </w:p>
  <w:p w:rsidR="005A19D5" w:rsidRDefault="005A19D5" w:rsidP="007839E8">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754" w:rsidRDefault="00DE0754">
      <w:r>
        <w:separator/>
      </w:r>
    </w:p>
  </w:footnote>
  <w:footnote w:type="continuationSeparator" w:id="0">
    <w:p w:rsidR="00DE0754" w:rsidRDefault="00DE07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9D5" w:rsidRDefault="009B1970" w:rsidP="00753FFE">
    <w:pPr>
      <w:pStyle w:val="Encabezado"/>
      <w:framePr w:wrap="around" w:vAnchor="text" w:hAnchor="margin" w:xAlign="right" w:y="1"/>
      <w:rPr>
        <w:rStyle w:val="Nmerodepgina"/>
      </w:rPr>
    </w:pPr>
    <w:r>
      <w:rPr>
        <w:rStyle w:val="Nmerodepgina"/>
      </w:rPr>
      <w:fldChar w:fldCharType="begin"/>
    </w:r>
    <w:r w:rsidR="005A19D5">
      <w:rPr>
        <w:rStyle w:val="Nmerodepgina"/>
      </w:rPr>
      <w:instrText xml:space="preserve">PAGE  </w:instrText>
    </w:r>
    <w:r>
      <w:rPr>
        <w:rStyle w:val="Nmerodepgina"/>
      </w:rPr>
      <w:fldChar w:fldCharType="end"/>
    </w:r>
  </w:p>
  <w:p w:rsidR="005A19D5" w:rsidRDefault="005A19D5" w:rsidP="00756A7F">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9D5" w:rsidRDefault="005A19D5" w:rsidP="00756A7F">
    <w:pPr>
      <w:pStyle w:val="Encabezad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43923"/>
    <w:multiLevelType w:val="hybridMultilevel"/>
    <w:tmpl w:val="B992B89C"/>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19F912F7"/>
    <w:multiLevelType w:val="hybridMultilevel"/>
    <w:tmpl w:val="30E8B3CA"/>
    <w:lvl w:ilvl="0" w:tplc="79D09406">
      <w:start w:val="1"/>
      <w:numFmt w:val="lowerLetter"/>
      <w:lvlText w:val="%1)"/>
      <w:lvlJc w:val="left"/>
      <w:pPr>
        <w:tabs>
          <w:tab w:val="num" w:pos="780"/>
        </w:tabs>
        <w:ind w:left="780" w:hanging="360"/>
      </w:pPr>
      <w:rPr>
        <w:rFonts w:hint="default"/>
      </w:rPr>
    </w:lvl>
    <w:lvl w:ilvl="1" w:tplc="0C0A0019" w:tentative="1">
      <w:start w:val="1"/>
      <w:numFmt w:val="lowerLetter"/>
      <w:lvlText w:val="%2."/>
      <w:lvlJc w:val="left"/>
      <w:pPr>
        <w:tabs>
          <w:tab w:val="num" w:pos="1500"/>
        </w:tabs>
        <w:ind w:left="1500" w:hanging="360"/>
      </w:pPr>
    </w:lvl>
    <w:lvl w:ilvl="2" w:tplc="0C0A001B" w:tentative="1">
      <w:start w:val="1"/>
      <w:numFmt w:val="lowerRoman"/>
      <w:lvlText w:val="%3."/>
      <w:lvlJc w:val="right"/>
      <w:pPr>
        <w:tabs>
          <w:tab w:val="num" w:pos="2220"/>
        </w:tabs>
        <w:ind w:left="2220" w:hanging="180"/>
      </w:pPr>
    </w:lvl>
    <w:lvl w:ilvl="3" w:tplc="0C0A000F" w:tentative="1">
      <w:start w:val="1"/>
      <w:numFmt w:val="decimal"/>
      <w:lvlText w:val="%4."/>
      <w:lvlJc w:val="left"/>
      <w:pPr>
        <w:tabs>
          <w:tab w:val="num" w:pos="2940"/>
        </w:tabs>
        <w:ind w:left="2940" w:hanging="360"/>
      </w:pPr>
    </w:lvl>
    <w:lvl w:ilvl="4" w:tplc="0C0A0019" w:tentative="1">
      <w:start w:val="1"/>
      <w:numFmt w:val="lowerLetter"/>
      <w:lvlText w:val="%5."/>
      <w:lvlJc w:val="left"/>
      <w:pPr>
        <w:tabs>
          <w:tab w:val="num" w:pos="3660"/>
        </w:tabs>
        <w:ind w:left="3660" w:hanging="360"/>
      </w:pPr>
    </w:lvl>
    <w:lvl w:ilvl="5" w:tplc="0C0A001B" w:tentative="1">
      <w:start w:val="1"/>
      <w:numFmt w:val="lowerRoman"/>
      <w:lvlText w:val="%6."/>
      <w:lvlJc w:val="right"/>
      <w:pPr>
        <w:tabs>
          <w:tab w:val="num" w:pos="4380"/>
        </w:tabs>
        <w:ind w:left="4380" w:hanging="180"/>
      </w:pPr>
    </w:lvl>
    <w:lvl w:ilvl="6" w:tplc="0C0A000F" w:tentative="1">
      <w:start w:val="1"/>
      <w:numFmt w:val="decimal"/>
      <w:lvlText w:val="%7."/>
      <w:lvlJc w:val="left"/>
      <w:pPr>
        <w:tabs>
          <w:tab w:val="num" w:pos="5100"/>
        </w:tabs>
        <w:ind w:left="5100" w:hanging="360"/>
      </w:pPr>
    </w:lvl>
    <w:lvl w:ilvl="7" w:tplc="0C0A0019" w:tentative="1">
      <w:start w:val="1"/>
      <w:numFmt w:val="lowerLetter"/>
      <w:lvlText w:val="%8."/>
      <w:lvlJc w:val="left"/>
      <w:pPr>
        <w:tabs>
          <w:tab w:val="num" w:pos="5820"/>
        </w:tabs>
        <w:ind w:left="5820" w:hanging="360"/>
      </w:pPr>
    </w:lvl>
    <w:lvl w:ilvl="8" w:tplc="0C0A001B" w:tentative="1">
      <w:start w:val="1"/>
      <w:numFmt w:val="lowerRoman"/>
      <w:lvlText w:val="%9."/>
      <w:lvlJc w:val="right"/>
      <w:pPr>
        <w:tabs>
          <w:tab w:val="num" w:pos="6540"/>
        </w:tabs>
        <w:ind w:left="6540" w:hanging="180"/>
      </w:pPr>
    </w:lvl>
  </w:abstractNum>
  <w:abstractNum w:abstractNumId="2">
    <w:nsid w:val="376716E2"/>
    <w:multiLevelType w:val="hybridMultilevel"/>
    <w:tmpl w:val="A6DE134E"/>
    <w:lvl w:ilvl="0" w:tplc="D1E4B38C">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51B71368"/>
    <w:multiLevelType w:val="hybridMultilevel"/>
    <w:tmpl w:val="E206AB9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6789390F"/>
    <w:multiLevelType w:val="hybridMultilevel"/>
    <w:tmpl w:val="71CC0CC0"/>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ED1"/>
    <w:rsid w:val="000024B1"/>
    <w:rsid w:val="00003FE3"/>
    <w:rsid w:val="00006E89"/>
    <w:rsid w:val="000108BE"/>
    <w:rsid w:val="00012515"/>
    <w:rsid w:val="00013B95"/>
    <w:rsid w:val="00014E94"/>
    <w:rsid w:val="00015315"/>
    <w:rsid w:val="00015580"/>
    <w:rsid w:val="00020B98"/>
    <w:rsid w:val="0002181C"/>
    <w:rsid w:val="00021B4F"/>
    <w:rsid w:val="00023DDB"/>
    <w:rsid w:val="00025CC6"/>
    <w:rsid w:val="00030800"/>
    <w:rsid w:val="00034519"/>
    <w:rsid w:val="000347FB"/>
    <w:rsid w:val="000409EC"/>
    <w:rsid w:val="00044414"/>
    <w:rsid w:val="00045A55"/>
    <w:rsid w:val="00046274"/>
    <w:rsid w:val="00052B20"/>
    <w:rsid w:val="00055422"/>
    <w:rsid w:val="000572AD"/>
    <w:rsid w:val="00061896"/>
    <w:rsid w:val="00064D55"/>
    <w:rsid w:val="000664CD"/>
    <w:rsid w:val="00070CDF"/>
    <w:rsid w:val="00071CD3"/>
    <w:rsid w:val="0007389C"/>
    <w:rsid w:val="00076C9E"/>
    <w:rsid w:val="00077E0C"/>
    <w:rsid w:val="0008432E"/>
    <w:rsid w:val="00086769"/>
    <w:rsid w:val="00086AE0"/>
    <w:rsid w:val="00087D0F"/>
    <w:rsid w:val="00094313"/>
    <w:rsid w:val="00095697"/>
    <w:rsid w:val="000961FF"/>
    <w:rsid w:val="000978CA"/>
    <w:rsid w:val="000A5ED1"/>
    <w:rsid w:val="000A769E"/>
    <w:rsid w:val="000B20F7"/>
    <w:rsid w:val="000B2424"/>
    <w:rsid w:val="000B2812"/>
    <w:rsid w:val="000B2E6F"/>
    <w:rsid w:val="000B31E9"/>
    <w:rsid w:val="000B3240"/>
    <w:rsid w:val="000B5FAF"/>
    <w:rsid w:val="000B687C"/>
    <w:rsid w:val="000B78F7"/>
    <w:rsid w:val="000C402F"/>
    <w:rsid w:val="000C435D"/>
    <w:rsid w:val="000C7721"/>
    <w:rsid w:val="000D2CC7"/>
    <w:rsid w:val="000D4D66"/>
    <w:rsid w:val="000D6532"/>
    <w:rsid w:val="000D6A78"/>
    <w:rsid w:val="000E1EAB"/>
    <w:rsid w:val="000E373E"/>
    <w:rsid w:val="000E4910"/>
    <w:rsid w:val="000E7AB6"/>
    <w:rsid w:val="000F1150"/>
    <w:rsid w:val="000F1189"/>
    <w:rsid w:val="000F4C55"/>
    <w:rsid w:val="000F7044"/>
    <w:rsid w:val="001006F4"/>
    <w:rsid w:val="001061B8"/>
    <w:rsid w:val="00107DDB"/>
    <w:rsid w:val="00110C03"/>
    <w:rsid w:val="001115FA"/>
    <w:rsid w:val="00112821"/>
    <w:rsid w:val="00117881"/>
    <w:rsid w:val="00120272"/>
    <w:rsid w:val="001210A0"/>
    <w:rsid w:val="001237A6"/>
    <w:rsid w:val="00126040"/>
    <w:rsid w:val="001369F4"/>
    <w:rsid w:val="00151CB1"/>
    <w:rsid w:val="00153629"/>
    <w:rsid w:val="0015474B"/>
    <w:rsid w:val="001616B6"/>
    <w:rsid w:val="00162BC4"/>
    <w:rsid w:val="00163138"/>
    <w:rsid w:val="00163663"/>
    <w:rsid w:val="00163CCE"/>
    <w:rsid w:val="00165DFF"/>
    <w:rsid w:val="00166E95"/>
    <w:rsid w:val="00170942"/>
    <w:rsid w:val="001731A4"/>
    <w:rsid w:val="00173E50"/>
    <w:rsid w:val="00174E17"/>
    <w:rsid w:val="00180039"/>
    <w:rsid w:val="00185065"/>
    <w:rsid w:val="001874FE"/>
    <w:rsid w:val="00187E3C"/>
    <w:rsid w:val="001951C9"/>
    <w:rsid w:val="001979A8"/>
    <w:rsid w:val="001A408D"/>
    <w:rsid w:val="001A545A"/>
    <w:rsid w:val="001A5C85"/>
    <w:rsid w:val="001A6FC9"/>
    <w:rsid w:val="001A7984"/>
    <w:rsid w:val="001B21D3"/>
    <w:rsid w:val="001B5A8D"/>
    <w:rsid w:val="001B5ED0"/>
    <w:rsid w:val="001C616F"/>
    <w:rsid w:val="001C6225"/>
    <w:rsid w:val="001C76E5"/>
    <w:rsid w:val="001D056D"/>
    <w:rsid w:val="001D095A"/>
    <w:rsid w:val="001D0AB3"/>
    <w:rsid w:val="001D14B9"/>
    <w:rsid w:val="001D1BAA"/>
    <w:rsid w:val="001D4741"/>
    <w:rsid w:val="001D6F57"/>
    <w:rsid w:val="001E0CF7"/>
    <w:rsid w:val="001E1A23"/>
    <w:rsid w:val="001E1E93"/>
    <w:rsid w:val="001E3BDA"/>
    <w:rsid w:val="001E68D2"/>
    <w:rsid w:val="001F147E"/>
    <w:rsid w:val="001F2F19"/>
    <w:rsid w:val="001F4359"/>
    <w:rsid w:val="001F5A8C"/>
    <w:rsid w:val="001F607A"/>
    <w:rsid w:val="002017F6"/>
    <w:rsid w:val="00202439"/>
    <w:rsid w:val="00202702"/>
    <w:rsid w:val="00204221"/>
    <w:rsid w:val="002049C1"/>
    <w:rsid w:val="00206A37"/>
    <w:rsid w:val="0021330B"/>
    <w:rsid w:val="00216A95"/>
    <w:rsid w:val="00216D6A"/>
    <w:rsid w:val="00217A9B"/>
    <w:rsid w:val="00222671"/>
    <w:rsid w:val="00234BED"/>
    <w:rsid w:val="002416DC"/>
    <w:rsid w:val="00244654"/>
    <w:rsid w:val="002511B0"/>
    <w:rsid w:val="002529AB"/>
    <w:rsid w:val="00252F66"/>
    <w:rsid w:val="00254EEE"/>
    <w:rsid w:val="00255D53"/>
    <w:rsid w:val="002576E3"/>
    <w:rsid w:val="00260FDE"/>
    <w:rsid w:val="00261DFE"/>
    <w:rsid w:val="00262091"/>
    <w:rsid w:val="00271082"/>
    <w:rsid w:val="0027151E"/>
    <w:rsid w:val="0027204F"/>
    <w:rsid w:val="002724A2"/>
    <w:rsid w:val="00281560"/>
    <w:rsid w:val="002823CB"/>
    <w:rsid w:val="00285BBE"/>
    <w:rsid w:val="00286E00"/>
    <w:rsid w:val="00287A3F"/>
    <w:rsid w:val="00291734"/>
    <w:rsid w:val="002A11CB"/>
    <w:rsid w:val="002B0474"/>
    <w:rsid w:val="002B1FF0"/>
    <w:rsid w:val="002B3157"/>
    <w:rsid w:val="002B42E2"/>
    <w:rsid w:val="002B4CE3"/>
    <w:rsid w:val="002B5E34"/>
    <w:rsid w:val="002B6A6B"/>
    <w:rsid w:val="002B7790"/>
    <w:rsid w:val="002B7808"/>
    <w:rsid w:val="002C30D8"/>
    <w:rsid w:val="002C31EF"/>
    <w:rsid w:val="002C346C"/>
    <w:rsid w:val="002C5465"/>
    <w:rsid w:val="002D0BF8"/>
    <w:rsid w:val="002D7351"/>
    <w:rsid w:val="002D7D5B"/>
    <w:rsid w:val="002E2E79"/>
    <w:rsid w:val="002E735D"/>
    <w:rsid w:val="002E7831"/>
    <w:rsid w:val="002F3283"/>
    <w:rsid w:val="002F6191"/>
    <w:rsid w:val="0030139D"/>
    <w:rsid w:val="0030378B"/>
    <w:rsid w:val="0031255D"/>
    <w:rsid w:val="00313104"/>
    <w:rsid w:val="00316BA0"/>
    <w:rsid w:val="00316E97"/>
    <w:rsid w:val="0031771D"/>
    <w:rsid w:val="003201DC"/>
    <w:rsid w:val="00320E48"/>
    <w:rsid w:val="00321595"/>
    <w:rsid w:val="00322EB1"/>
    <w:rsid w:val="00326600"/>
    <w:rsid w:val="00326F56"/>
    <w:rsid w:val="0032759C"/>
    <w:rsid w:val="00330E25"/>
    <w:rsid w:val="00330F2B"/>
    <w:rsid w:val="00331CDD"/>
    <w:rsid w:val="003331A6"/>
    <w:rsid w:val="00335676"/>
    <w:rsid w:val="003432C6"/>
    <w:rsid w:val="00347966"/>
    <w:rsid w:val="00350894"/>
    <w:rsid w:val="00350A63"/>
    <w:rsid w:val="00353748"/>
    <w:rsid w:val="0035554B"/>
    <w:rsid w:val="00357274"/>
    <w:rsid w:val="00361F5E"/>
    <w:rsid w:val="00362568"/>
    <w:rsid w:val="00370DFA"/>
    <w:rsid w:val="00371AC0"/>
    <w:rsid w:val="003731E3"/>
    <w:rsid w:val="003750FB"/>
    <w:rsid w:val="00375816"/>
    <w:rsid w:val="00377362"/>
    <w:rsid w:val="00380395"/>
    <w:rsid w:val="00380FDF"/>
    <w:rsid w:val="003814FA"/>
    <w:rsid w:val="00383F52"/>
    <w:rsid w:val="00384D44"/>
    <w:rsid w:val="00392DE1"/>
    <w:rsid w:val="0039332D"/>
    <w:rsid w:val="00393EAD"/>
    <w:rsid w:val="00396961"/>
    <w:rsid w:val="003A0F7F"/>
    <w:rsid w:val="003A35ED"/>
    <w:rsid w:val="003A3842"/>
    <w:rsid w:val="003A41B1"/>
    <w:rsid w:val="003A4EE1"/>
    <w:rsid w:val="003B0F41"/>
    <w:rsid w:val="003B1A20"/>
    <w:rsid w:val="003B41D3"/>
    <w:rsid w:val="003B5AA8"/>
    <w:rsid w:val="003B792B"/>
    <w:rsid w:val="003C6725"/>
    <w:rsid w:val="003D24A3"/>
    <w:rsid w:val="003D283F"/>
    <w:rsid w:val="003E26D2"/>
    <w:rsid w:val="003E666D"/>
    <w:rsid w:val="003F01EF"/>
    <w:rsid w:val="003F1577"/>
    <w:rsid w:val="003F40AB"/>
    <w:rsid w:val="00404A9C"/>
    <w:rsid w:val="004051CC"/>
    <w:rsid w:val="00405845"/>
    <w:rsid w:val="0040753B"/>
    <w:rsid w:val="004127FE"/>
    <w:rsid w:val="004170E7"/>
    <w:rsid w:val="00417697"/>
    <w:rsid w:val="004257F0"/>
    <w:rsid w:val="004258A2"/>
    <w:rsid w:val="00425D33"/>
    <w:rsid w:val="00430A71"/>
    <w:rsid w:val="00431418"/>
    <w:rsid w:val="0043213C"/>
    <w:rsid w:val="00434E3C"/>
    <w:rsid w:val="00436A5F"/>
    <w:rsid w:val="0043703D"/>
    <w:rsid w:val="0044046F"/>
    <w:rsid w:val="004419CE"/>
    <w:rsid w:val="00441F11"/>
    <w:rsid w:val="00443FB8"/>
    <w:rsid w:val="0044686D"/>
    <w:rsid w:val="004475FC"/>
    <w:rsid w:val="00447EAC"/>
    <w:rsid w:val="00447F29"/>
    <w:rsid w:val="004520D5"/>
    <w:rsid w:val="00454456"/>
    <w:rsid w:val="004570C7"/>
    <w:rsid w:val="0046295D"/>
    <w:rsid w:val="00462A3C"/>
    <w:rsid w:val="004670FC"/>
    <w:rsid w:val="0047250B"/>
    <w:rsid w:val="004728F1"/>
    <w:rsid w:val="004747B7"/>
    <w:rsid w:val="00477077"/>
    <w:rsid w:val="00477577"/>
    <w:rsid w:val="0048193C"/>
    <w:rsid w:val="00482216"/>
    <w:rsid w:val="0048452D"/>
    <w:rsid w:val="00484AAF"/>
    <w:rsid w:val="00485664"/>
    <w:rsid w:val="00492903"/>
    <w:rsid w:val="00493801"/>
    <w:rsid w:val="004950B5"/>
    <w:rsid w:val="00496199"/>
    <w:rsid w:val="004A192C"/>
    <w:rsid w:val="004A34FD"/>
    <w:rsid w:val="004B13E6"/>
    <w:rsid w:val="004B1703"/>
    <w:rsid w:val="004B3747"/>
    <w:rsid w:val="004C172D"/>
    <w:rsid w:val="004C6C2C"/>
    <w:rsid w:val="004D12B4"/>
    <w:rsid w:val="004D18D2"/>
    <w:rsid w:val="004D25ED"/>
    <w:rsid w:val="004E36C6"/>
    <w:rsid w:val="004E605A"/>
    <w:rsid w:val="004E78E5"/>
    <w:rsid w:val="004E7DB0"/>
    <w:rsid w:val="004F0E7B"/>
    <w:rsid w:val="004F255A"/>
    <w:rsid w:val="004F2D87"/>
    <w:rsid w:val="004F561C"/>
    <w:rsid w:val="004F61FD"/>
    <w:rsid w:val="00503A99"/>
    <w:rsid w:val="005049D6"/>
    <w:rsid w:val="00504FDC"/>
    <w:rsid w:val="00510411"/>
    <w:rsid w:val="00514152"/>
    <w:rsid w:val="00514E3E"/>
    <w:rsid w:val="00515413"/>
    <w:rsid w:val="00516243"/>
    <w:rsid w:val="005229DD"/>
    <w:rsid w:val="00522B45"/>
    <w:rsid w:val="00526305"/>
    <w:rsid w:val="00526CCB"/>
    <w:rsid w:val="00532165"/>
    <w:rsid w:val="00532400"/>
    <w:rsid w:val="00535D53"/>
    <w:rsid w:val="005375A0"/>
    <w:rsid w:val="00540D7F"/>
    <w:rsid w:val="00541C52"/>
    <w:rsid w:val="00541D2B"/>
    <w:rsid w:val="00543ACD"/>
    <w:rsid w:val="00544C58"/>
    <w:rsid w:val="0055008E"/>
    <w:rsid w:val="005546B0"/>
    <w:rsid w:val="005564A7"/>
    <w:rsid w:val="005630ED"/>
    <w:rsid w:val="005703AC"/>
    <w:rsid w:val="00571ACE"/>
    <w:rsid w:val="005848D4"/>
    <w:rsid w:val="00585A12"/>
    <w:rsid w:val="00594F8B"/>
    <w:rsid w:val="00595C36"/>
    <w:rsid w:val="005970D4"/>
    <w:rsid w:val="00597CF8"/>
    <w:rsid w:val="005A19D5"/>
    <w:rsid w:val="005A1B79"/>
    <w:rsid w:val="005A1BD8"/>
    <w:rsid w:val="005A5BC2"/>
    <w:rsid w:val="005A660D"/>
    <w:rsid w:val="005A68C7"/>
    <w:rsid w:val="005B2228"/>
    <w:rsid w:val="005B2E81"/>
    <w:rsid w:val="005B6779"/>
    <w:rsid w:val="005C059D"/>
    <w:rsid w:val="005C1C23"/>
    <w:rsid w:val="005C3B64"/>
    <w:rsid w:val="005C5467"/>
    <w:rsid w:val="005D05F2"/>
    <w:rsid w:val="005D24A6"/>
    <w:rsid w:val="005D4995"/>
    <w:rsid w:val="005D53C0"/>
    <w:rsid w:val="005D7294"/>
    <w:rsid w:val="005D7B7E"/>
    <w:rsid w:val="005E45E7"/>
    <w:rsid w:val="005E48E6"/>
    <w:rsid w:val="005E758C"/>
    <w:rsid w:val="005F0BB4"/>
    <w:rsid w:val="005F3602"/>
    <w:rsid w:val="005F4239"/>
    <w:rsid w:val="005F54FC"/>
    <w:rsid w:val="005F5942"/>
    <w:rsid w:val="005F69CB"/>
    <w:rsid w:val="0060084F"/>
    <w:rsid w:val="006033F5"/>
    <w:rsid w:val="00603BB3"/>
    <w:rsid w:val="0061019A"/>
    <w:rsid w:val="00610C7D"/>
    <w:rsid w:val="006166DC"/>
    <w:rsid w:val="0061715A"/>
    <w:rsid w:val="00620268"/>
    <w:rsid w:val="00622E16"/>
    <w:rsid w:val="006257C7"/>
    <w:rsid w:val="006325B9"/>
    <w:rsid w:val="00633ECD"/>
    <w:rsid w:val="0063593C"/>
    <w:rsid w:val="006375EF"/>
    <w:rsid w:val="006404E8"/>
    <w:rsid w:val="00640759"/>
    <w:rsid w:val="0064151C"/>
    <w:rsid w:val="006430E3"/>
    <w:rsid w:val="00644571"/>
    <w:rsid w:val="00645C30"/>
    <w:rsid w:val="00653466"/>
    <w:rsid w:val="00655624"/>
    <w:rsid w:val="00664875"/>
    <w:rsid w:val="00665A5F"/>
    <w:rsid w:val="00666D27"/>
    <w:rsid w:val="00676EFB"/>
    <w:rsid w:val="006775B8"/>
    <w:rsid w:val="006779CA"/>
    <w:rsid w:val="00681616"/>
    <w:rsid w:val="006816A1"/>
    <w:rsid w:val="00687F5E"/>
    <w:rsid w:val="0069212E"/>
    <w:rsid w:val="006A447A"/>
    <w:rsid w:val="006A5529"/>
    <w:rsid w:val="006A5FB1"/>
    <w:rsid w:val="006B3D25"/>
    <w:rsid w:val="006B3DDC"/>
    <w:rsid w:val="006B4C5E"/>
    <w:rsid w:val="006B6DBC"/>
    <w:rsid w:val="006C5CB5"/>
    <w:rsid w:val="006D03FC"/>
    <w:rsid w:val="006D0847"/>
    <w:rsid w:val="006D739F"/>
    <w:rsid w:val="006E0558"/>
    <w:rsid w:val="006E250F"/>
    <w:rsid w:val="006E2579"/>
    <w:rsid w:val="006E5771"/>
    <w:rsid w:val="006E59CA"/>
    <w:rsid w:val="006F39A5"/>
    <w:rsid w:val="006F42BF"/>
    <w:rsid w:val="006F6B59"/>
    <w:rsid w:val="00700BA3"/>
    <w:rsid w:val="00701495"/>
    <w:rsid w:val="00703F48"/>
    <w:rsid w:val="007048D5"/>
    <w:rsid w:val="007061DE"/>
    <w:rsid w:val="00710128"/>
    <w:rsid w:val="0071020D"/>
    <w:rsid w:val="007110F1"/>
    <w:rsid w:val="00715924"/>
    <w:rsid w:val="00720128"/>
    <w:rsid w:val="007229A1"/>
    <w:rsid w:val="00723EE1"/>
    <w:rsid w:val="00724B2C"/>
    <w:rsid w:val="00726866"/>
    <w:rsid w:val="00730428"/>
    <w:rsid w:val="00736A22"/>
    <w:rsid w:val="00741135"/>
    <w:rsid w:val="00741809"/>
    <w:rsid w:val="00741BE1"/>
    <w:rsid w:val="007422C2"/>
    <w:rsid w:val="00750EF2"/>
    <w:rsid w:val="00750F11"/>
    <w:rsid w:val="00753FFE"/>
    <w:rsid w:val="00756A7F"/>
    <w:rsid w:val="00762588"/>
    <w:rsid w:val="007641ED"/>
    <w:rsid w:val="007675A5"/>
    <w:rsid w:val="00771876"/>
    <w:rsid w:val="007733E9"/>
    <w:rsid w:val="0077430C"/>
    <w:rsid w:val="007749CF"/>
    <w:rsid w:val="00780C10"/>
    <w:rsid w:val="00780E82"/>
    <w:rsid w:val="007839E8"/>
    <w:rsid w:val="00790D49"/>
    <w:rsid w:val="0079373B"/>
    <w:rsid w:val="00794B32"/>
    <w:rsid w:val="007958BA"/>
    <w:rsid w:val="00795FF2"/>
    <w:rsid w:val="007961A2"/>
    <w:rsid w:val="007974C7"/>
    <w:rsid w:val="007A1B18"/>
    <w:rsid w:val="007B4682"/>
    <w:rsid w:val="007B4AEB"/>
    <w:rsid w:val="007B5FC6"/>
    <w:rsid w:val="007B6509"/>
    <w:rsid w:val="007B7780"/>
    <w:rsid w:val="007B7D82"/>
    <w:rsid w:val="007C58F8"/>
    <w:rsid w:val="007C590F"/>
    <w:rsid w:val="007C757B"/>
    <w:rsid w:val="007D69D7"/>
    <w:rsid w:val="007D7245"/>
    <w:rsid w:val="007E24A8"/>
    <w:rsid w:val="007E3636"/>
    <w:rsid w:val="007E5B58"/>
    <w:rsid w:val="007F0FAE"/>
    <w:rsid w:val="007F4422"/>
    <w:rsid w:val="007F613D"/>
    <w:rsid w:val="00804291"/>
    <w:rsid w:val="0080448E"/>
    <w:rsid w:val="00807534"/>
    <w:rsid w:val="00814C92"/>
    <w:rsid w:val="0081505E"/>
    <w:rsid w:val="00816684"/>
    <w:rsid w:val="008207E3"/>
    <w:rsid w:val="00833790"/>
    <w:rsid w:val="0083455F"/>
    <w:rsid w:val="008349BD"/>
    <w:rsid w:val="008360B1"/>
    <w:rsid w:val="008373CE"/>
    <w:rsid w:val="00847EFB"/>
    <w:rsid w:val="008629AE"/>
    <w:rsid w:val="00863B36"/>
    <w:rsid w:val="0086550E"/>
    <w:rsid w:val="00867588"/>
    <w:rsid w:val="00867A1F"/>
    <w:rsid w:val="008704DC"/>
    <w:rsid w:val="00871E43"/>
    <w:rsid w:val="00872D0A"/>
    <w:rsid w:val="00873485"/>
    <w:rsid w:val="008765C8"/>
    <w:rsid w:val="00877A66"/>
    <w:rsid w:val="00880502"/>
    <w:rsid w:val="008807E9"/>
    <w:rsid w:val="00883193"/>
    <w:rsid w:val="00890B2E"/>
    <w:rsid w:val="0089211F"/>
    <w:rsid w:val="00893DE4"/>
    <w:rsid w:val="00894D6F"/>
    <w:rsid w:val="008951F2"/>
    <w:rsid w:val="008A0C0C"/>
    <w:rsid w:val="008A46A1"/>
    <w:rsid w:val="008A765D"/>
    <w:rsid w:val="008B2CDC"/>
    <w:rsid w:val="008B7F13"/>
    <w:rsid w:val="008C00B1"/>
    <w:rsid w:val="008C5BF3"/>
    <w:rsid w:val="008D024E"/>
    <w:rsid w:val="008D1BEF"/>
    <w:rsid w:val="008D2A41"/>
    <w:rsid w:val="008D4460"/>
    <w:rsid w:val="008D44CC"/>
    <w:rsid w:val="008D4BF8"/>
    <w:rsid w:val="008D6124"/>
    <w:rsid w:val="008D6F46"/>
    <w:rsid w:val="008E145A"/>
    <w:rsid w:val="008E2419"/>
    <w:rsid w:val="008E3D90"/>
    <w:rsid w:val="008E69B7"/>
    <w:rsid w:val="008F051F"/>
    <w:rsid w:val="008F25DB"/>
    <w:rsid w:val="008F29E3"/>
    <w:rsid w:val="008F5DEE"/>
    <w:rsid w:val="008F62B5"/>
    <w:rsid w:val="008F6CBE"/>
    <w:rsid w:val="008F7837"/>
    <w:rsid w:val="009011EB"/>
    <w:rsid w:val="009016E9"/>
    <w:rsid w:val="0090231A"/>
    <w:rsid w:val="00902FA9"/>
    <w:rsid w:val="0090429E"/>
    <w:rsid w:val="00910F2E"/>
    <w:rsid w:val="009116D9"/>
    <w:rsid w:val="00913B0A"/>
    <w:rsid w:val="009148D5"/>
    <w:rsid w:val="00916BA8"/>
    <w:rsid w:val="0092003F"/>
    <w:rsid w:val="009201DA"/>
    <w:rsid w:val="00922FE5"/>
    <w:rsid w:val="00930CF2"/>
    <w:rsid w:val="0093157A"/>
    <w:rsid w:val="00933B54"/>
    <w:rsid w:val="009347BC"/>
    <w:rsid w:val="00935E90"/>
    <w:rsid w:val="009400D4"/>
    <w:rsid w:val="00941F68"/>
    <w:rsid w:val="009427A8"/>
    <w:rsid w:val="00942A4C"/>
    <w:rsid w:val="009450A4"/>
    <w:rsid w:val="009514D0"/>
    <w:rsid w:val="00952A09"/>
    <w:rsid w:val="00953568"/>
    <w:rsid w:val="009623D4"/>
    <w:rsid w:val="00962CDC"/>
    <w:rsid w:val="00963756"/>
    <w:rsid w:val="00964FDC"/>
    <w:rsid w:val="0097194F"/>
    <w:rsid w:val="00971FE6"/>
    <w:rsid w:val="0097260E"/>
    <w:rsid w:val="0097493E"/>
    <w:rsid w:val="00981E58"/>
    <w:rsid w:val="009833A3"/>
    <w:rsid w:val="00984A3C"/>
    <w:rsid w:val="00987A9F"/>
    <w:rsid w:val="009926AD"/>
    <w:rsid w:val="009940A3"/>
    <w:rsid w:val="00995B6A"/>
    <w:rsid w:val="00996688"/>
    <w:rsid w:val="009A0346"/>
    <w:rsid w:val="009A7F89"/>
    <w:rsid w:val="009B0940"/>
    <w:rsid w:val="009B1970"/>
    <w:rsid w:val="009B7BE7"/>
    <w:rsid w:val="009C1D74"/>
    <w:rsid w:val="009C331E"/>
    <w:rsid w:val="009C4B8E"/>
    <w:rsid w:val="009C5B68"/>
    <w:rsid w:val="009C6ED5"/>
    <w:rsid w:val="009D07F8"/>
    <w:rsid w:val="009D2B69"/>
    <w:rsid w:val="009D3502"/>
    <w:rsid w:val="009D5022"/>
    <w:rsid w:val="009D577D"/>
    <w:rsid w:val="009D57C4"/>
    <w:rsid w:val="009D5D27"/>
    <w:rsid w:val="009D7301"/>
    <w:rsid w:val="009E32B4"/>
    <w:rsid w:val="009E34E7"/>
    <w:rsid w:val="009E3BB6"/>
    <w:rsid w:val="009E51FC"/>
    <w:rsid w:val="009E73C5"/>
    <w:rsid w:val="009F0947"/>
    <w:rsid w:val="009F0B86"/>
    <w:rsid w:val="00A02EDD"/>
    <w:rsid w:val="00A13B51"/>
    <w:rsid w:val="00A17F42"/>
    <w:rsid w:val="00A211ED"/>
    <w:rsid w:val="00A2405A"/>
    <w:rsid w:val="00A261D0"/>
    <w:rsid w:val="00A35711"/>
    <w:rsid w:val="00A35CFB"/>
    <w:rsid w:val="00A3719C"/>
    <w:rsid w:val="00A37247"/>
    <w:rsid w:val="00A37681"/>
    <w:rsid w:val="00A4041B"/>
    <w:rsid w:val="00A404B0"/>
    <w:rsid w:val="00A45A7E"/>
    <w:rsid w:val="00A528B3"/>
    <w:rsid w:val="00A57F5A"/>
    <w:rsid w:val="00A63D51"/>
    <w:rsid w:val="00A673CD"/>
    <w:rsid w:val="00A70AA3"/>
    <w:rsid w:val="00A727FE"/>
    <w:rsid w:val="00A744F5"/>
    <w:rsid w:val="00A7488A"/>
    <w:rsid w:val="00A7766C"/>
    <w:rsid w:val="00A777F9"/>
    <w:rsid w:val="00A801B2"/>
    <w:rsid w:val="00A81E07"/>
    <w:rsid w:val="00A81EB0"/>
    <w:rsid w:val="00A90153"/>
    <w:rsid w:val="00A93B8A"/>
    <w:rsid w:val="00A94971"/>
    <w:rsid w:val="00AA1488"/>
    <w:rsid w:val="00AA2535"/>
    <w:rsid w:val="00AA4683"/>
    <w:rsid w:val="00AA5AEA"/>
    <w:rsid w:val="00AC228D"/>
    <w:rsid w:val="00AC4AA6"/>
    <w:rsid w:val="00AD085E"/>
    <w:rsid w:val="00AD357E"/>
    <w:rsid w:val="00AD5A74"/>
    <w:rsid w:val="00AD6DB0"/>
    <w:rsid w:val="00AD730B"/>
    <w:rsid w:val="00AE3A18"/>
    <w:rsid w:val="00AE4ED1"/>
    <w:rsid w:val="00AF097D"/>
    <w:rsid w:val="00AF09F2"/>
    <w:rsid w:val="00AF1897"/>
    <w:rsid w:val="00AF1C4B"/>
    <w:rsid w:val="00AF7314"/>
    <w:rsid w:val="00B020E0"/>
    <w:rsid w:val="00B0647E"/>
    <w:rsid w:val="00B13BB4"/>
    <w:rsid w:val="00B14984"/>
    <w:rsid w:val="00B163D2"/>
    <w:rsid w:val="00B262BF"/>
    <w:rsid w:val="00B26B08"/>
    <w:rsid w:val="00B34069"/>
    <w:rsid w:val="00B345C4"/>
    <w:rsid w:val="00B4033C"/>
    <w:rsid w:val="00B40509"/>
    <w:rsid w:val="00B4115C"/>
    <w:rsid w:val="00B41DC5"/>
    <w:rsid w:val="00B557EA"/>
    <w:rsid w:val="00B56168"/>
    <w:rsid w:val="00B60620"/>
    <w:rsid w:val="00B645C4"/>
    <w:rsid w:val="00B65BA9"/>
    <w:rsid w:val="00B73605"/>
    <w:rsid w:val="00B814E0"/>
    <w:rsid w:val="00B84136"/>
    <w:rsid w:val="00BA01B0"/>
    <w:rsid w:val="00BA075D"/>
    <w:rsid w:val="00BA0EE4"/>
    <w:rsid w:val="00BA1637"/>
    <w:rsid w:val="00BA26AE"/>
    <w:rsid w:val="00BB1A1C"/>
    <w:rsid w:val="00BB3E96"/>
    <w:rsid w:val="00BB60E4"/>
    <w:rsid w:val="00BC0F65"/>
    <w:rsid w:val="00BC4265"/>
    <w:rsid w:val="00BC730A"/>
    <w:rsid w:val="00BE0B0C"/>
    <w:rsid w:val="00BE2C8A"/>
    <w:rsid w:val="00BE37A0"/>
    <w:rsid w:val="00BE4655"/>
    <w:rsid w:val="00BE4E28"/>
    <w:rsid w:val="00BE4EC9"/>
    <w:rsid w:val="00BE72AD"/>
    <w:rsid w:val="00BE754A"/>
    <w:rsid w:val="00BF0D49"/>
    <w:rsid w:val="00BF37C7"/>
    <w:rsid w:val="00BF494B"/>
    <w:rsid w:val="00BF6086"/>
    <w:rsid w:val="00BF6F97"/>
    <w:rsid w:val="00BF7A8A"/>
    <w:rsid w:val="00C01369"/>
    <w:rsid w:val="00C013E3"/>
    <w:rsid w:val="00C02168"/>
    <w:rsid w:val="00C02664"/>
    <w:rsid w:val="00C03383"/>
    <w:rsid w:val="00C15CAF"/>
    <w:rsid w:val="00C15F74"/>
    <w:rsid w:val="00C16C7D"/>
    <w:rsid w:val="00C176E0"/>
    <w:rsid w:val="00C23020"/>
    <w:rsid w:val="00C27D75"/>
    <w:rsid w:val="00C32091"/>
    <w:rsid w:val="00C34C6E"/>
    <w:rsid w:val="00C35A11"/>
    <w:rsid w:val="00C36801"/>
    <w:rsid w:val="00C42109"/>
    <w:rsid w:val="00C44F3B"/>
    <w:rsid w:val="00C458F3"/>
    <w:rsid w:val="00C479E2"/>
    <w:rsid w:val="00C52E66"/>
    <w:rsid w:val="00C60774"/>
    <w:rsid w:val="00C609DF"/>
    <w:rsid w:val="00C6296E"/>
    <w:rsid w:val="00C635B3"/>
    <w:rsid w:val="00C67179"/>
    <w:rsid w:val="00C70C82"/>
    <w:rsid w:val="00C70DC8"/>
    <w:rsid w:val="00C728AD"/>
    <w:rsid w:val="00C743CC"/>
    <w:rsid w:val="00C82735"/>
    <w:rsid w:val="00C851B6"/>
    <w:rsid w:val="00C9193E"/>
    <w:rsid w:val="00C9334D"/>
    <w:rsid w:val="00C944DD"/>
    <w:rsid w:val="00CA3E1B"/>
    <w:rsid w:val="00CB0325"/>
    <w:rsid w:val="00CB2C6B"/>
    <w:rsid w:val="00CB7640"/>
    <w:rsid w:val="00CC05B7"/>
    <w:rsid w:val="00CC58D1"/>
    <w:rsid w:val="00CD0336"/>
    <w:rsid w:val="00CD2A0E"/>
    <w:rsid w:val="00CD2A43"/>
    <w:rsid w:val="00CD3B56"/>
    <w:rsid w:val="00CD3DC2"/>
    <w:rsid w:val="00CD644E"/>
    <w:rsid w:val="00CD7C8B"/>
    <w:rsid w:val="00CE1F92"/>
    <w:rsid w:val="00CE62C8"/>
    <w:rsid w:val="00CE6904"/>
    <w:rsid w:val="00CE6D89"/>
    <w:rsid w:val="00CE716E"/>
    <w:rsid w:val="00CE7D69"/>
    <w:rsid w:val="00CF05D8"/>
    <w:rsid w:val="00CF2FAA"/>
    <w:rsid w:val="00CF503C"/>
    <w:rsid w:val="00CF7B32"/>
    <w:rsid w:val="00D045F1"/>
    <w:rsid w:val="00D04C5E"/>
    <w:rsid w:val="00D07220"/>
    <w:rsid w:val="00D07267"/>
    <w:rsid w:val="00D07A0F"/>
    <w:rsid w:val="00D10F25"/>
    <w:rsid w:val="00D138C3"/>
    <w:rsid w:val="00D13D30"/>
    <w:rsid w:val="00D13F38"/>
    <w:rsid w:val="00D14738"/>
    <w:rsid w:val="00D200FC"/>
    <w:rsid w:val="00D209BE"/>
    <w:rsid w:val="00D21C16"/>
    <w:rsid w:val="00D23850"/>
    <w:rsid w:val="00D24354"/>
    <w:rsid w:val="00D26104"/>
    <w:rsid w:val="00D362F6"/>
    <w:rsid w:val="00D3682C"/>
    <w:rsid w:val="00D36A5E"/>
    <w:rsid w:val="00D3728A"/>
    <w:rsid w:val="00D421EE"/>
    <w:rsid w:val="00D42B95"/>
    <w:rsid w:val="00D50A95"/>
    <w:rsid w:val="00D51B4E"/>
    <w:rsid w:val="00D5282A"/>
    <w:rsid w:val="00D52ABA"/>
    <w:rsid w:val="00D543C8"/>
    <w:rsid w:val="00D56016"/>
    <w:rsid w:val="00D602FC"/>
    <w:rsid w:val="00D624A0"/>
    <w:rsid w:val="00D6292F"/>
    <w:rsid w:val="00D63840"/>
    <w:rsid w:val="00D63E5A"/>
    <w:rsid w:val="00D64F0E"/>
    <w:rsid w:val="00D72194"/>
    <w:rsid w:val="00D73F83"/>
    <w:rsid w:val="00D747E8"/>
    <w:rsid w:val="00D74B98"/>
    <w:rsid w:val="00D765DA"/>
    <w:rsid w:val="00D77EF2"/>
    <w:rsid w:val="00D81135"/>
    <w:rsid w:val="00D83ADF"/>
    <w:rsid w:val="00D87CE5"/>
    <w:rsid w:val="00D91FC9"/>
    <w:rsid w:val="00D9596F"/>
    <w:rsid w:val="00D96A3A"/>
    <w:rsid w:val="00DA27B6"/>
    <w:rsid w:val="00DA4286"/>
    <w:rsid w:val="00DB790B"/>
    <w:rsid w:val="00DC1000"/>
    <w:rsid w:val="00DC1B9B"/>
    <w:rsid w:val="00DC1E79"/>
    <w:rsid w:val="00DC66AC"/>
    <w:rsid w:val="00DD0608"/>
    <w:rsid w:val="00DD2E1A"/>
    <w:rsid w:val="00DE0521"/>
    <w:rsid w:val="00DE0754"/>
    <w:rsid w:val="00DE1A85"/>
    <w:rsid w:val="00DE789D"/>
    <w:rsid w:val="00DF115D"/>
    <w:rsid w:val="00DF269A"/>
    <w:rsid w:val="00DF732F"/>
    <w:rsid w:val="00DF7F27"/>
    <w:rsid w:val="00E050D6"/>
    <w:rsid w:val="00E12129"/>
    <w:rsid w:val="00E13975"/>
    <w:rsid w:val="00E16DAB"/>
    <w:rsid w:val="00E20C61"/>
    <w:rsid w:val="00E221CC"/>
    <w:rsid w:val="00E26E16"/>
    <w:rsid w:val="00E307ED"/>
    <w:rsid w:val="00E315F1"/>
    <w:rsid w:val="00E31E3F"/>
    <w:rsid w:val="00E321BB"/>
    <w:rsid w:val="00E34881"/>
    <w:rsid w:val="00E379EA"/>
    <w:rsid w:val="00E40408"/>
    <w:rsid w:val="00E43123"/>
    <w:rsid w:val="00E4447F"/>
    <w:rsid w:val="00E504B4"/>
    <w:rsid w:val="00E54CFE"/>
    <w:rsid w:val="00E6500C"/>
    <w:rsid w:val="00E66FA2"/>
    <w:rsid w:val="00E67A69"/>
    <w:rsid w:val="00E67AC6"/>
    <w:rsid w:val="00E67C82"/>
    <w:rsid w:val="00E70928"/>
    <w:rsid w:val="00E727BA"/>
    <w:rsid w:val="00E72C30"/>
    <w:rsid w:val="00E7334E"/>
    <w:rsid w:val="00E73737"/>
    <w:rsid w:val="00E8064F"/>
    <w:rsid w:val="00E84313"/>
    <w:rsid w:val="00E844FF"/>
    <w:rsid w:val="00E84C4B"/>
    <w:rsid w:val="00E90D7F"/>
    <w:rsid w:val="00E91701"/>
    <w:rsid w:val="00E93FE9"/>
    <w:rsid w:val="00E97258"/>
    <w:rsid w:val="00EA11DE"/>
    <w:rsid w:val="00EA1554"/>
    <w:rsid w:val="00EB0C22"/>
    <w:rsid w:val="00EB1957"/>
    <w:rsid w:val="00EB3D0D"/>
    <w:rsid w:val="00EB4D1C"/>
    <w:rsid w:val="00EB5FBA"/>
    <w:rsid w:val="00EC2F6C"/>
    <w:rsid w:val="00EC30B0"/>
    <w:rsid w:val="00EC59B6"/>
    <w:rsid w:val="00EC64D0"/>
    <w:rsid w:val="00EC78EF"/>
    <w:rsid w:val="00EC7C04"/>
    <w:rsid w:val="00ED12F7"/>
    <w:rsid w:val="00ED1EB4"/>
    <w:rsid w:val="00EE2212"/>
    <w:rsid w:val="00EE266C"/>
    <w:rsid w:val="00EE5774"/>
    <w:rsid w:val="00EF057F"/>
    <w:rsid w:val="00EF0DEF"/>
    <w:rsid w:val="00EF133F"/>
    <w:rsid w:val="00EF3015"/>
    <w:rsid w:val="00EF567A"/>
    <w:rsid w:val="00EF740B"/>
    <w:rsid w:val="00EF7B39"/>
    <w:rsid w:val="00F02B95"/>
    <w:rsid w:val="00F11372"/>
    <w:rsid w:val="00F11AD7"/>
    <w:rsid w:val="00F13602"/>
    <w:rsid w:val="00F156A3"/>
    <w:rsid w:val="00F21A11"/>
    <w:rsid w:val="00F22C07"/>
    <w:rsid w:val="00F233E9"/>
    <w:rsid w:val="00F23481"/>
    <w:rsid w:val="00F24A62"/>
    <w:rsid w:val="00F259CC"/>
    <w:rsid w:val="00F26CA7"/>
    <w:rsid w:val="00F304F7"/>
    <w:rsid w:val="00F33D1F"/>
    <w:rsid w:val="00F340A4"/>
    <w:rsid w:val="00F3448B"/>
    <w:rsid w:val="00F37B83"/>
    <w:rsid w:val="00F40B07"/>
    <w:rsid w:val="00F44CFA"/>
    <w:rsid w:val="00F4637A"/>
    <w:rsid w:val="00F500F0"/>
    <w:rsid w:val="00F55635"/>
    <w:rsid w:val="00F61290"/>
    <w:rsid w:val="00F61937"/>
    <w:rsid w:val="00F62099"/>
    <w:rsid w:val="00F62463"/>
    <w:rsid w:val="00F62EA8"/>
    <w:rsid w:val="00F65259"/>
    <w:rsid w:val="00F66C50"/>
    <w:rsid w:val="00F7090D"/>
    <w:rsid w:val="00F72811"/>
    <w:rsid w:val="00F7441A"/>
    <w:rsid w:val="00F75319"/>
    <w:rsid w:val="00F76F7E"/>
    <w:rsid w:val="00F77ADC"/>
    <w:rsid w:val="00F81CD3"/>
    <w:rsid w:val="00F86EFB"/>
    <w:rsid w:val="00F9215B"/>
    <w:rsid w:val="00F970C3"/>
    <w:rsid w:val="00FA1F97"/>
    <w:rsid w:val="00FA2C97"/>
    <w:rsid w:val="00FA3119"/>
    <w:rsid w:val="00FA5224"/>
    <w:rsid w:val="00FA536C"/>
    <w:rsid w:val="00FA6626"/>
    <w:rsid w:val="00FA7C47"/>
    <w:rsid w:val="00FB2183"/>
    <w:rsid w:val="00FC100E"/>
    <w:rsid w:val="00FC3C52"/>
    <w:rsid w:val="00FC3E3D"/>
    <w:rsid w:val="00FD0607"/>
    <w:rsid w:val="00FD0779"/>
    <w:rsid w:val="00FD21E1"/>
    <w:rsid w:val="00FD352D"/>
    <w:rsid w:val="00FD49EB"/>
    <w:rsid w:val="00FD4BCE"/>
    <w:rsid w:val="00FD5390"/>
    <w:rsid w:val="00FD582B"/>
    <w:rsid w:val="00FD747C"/>
    <w:rsid w:val="00FE1897"/>
    <w:rsid w:val="00FE6258"/>
    <w:rsid w:val="00FF66DD"/>
    <w:rsid w:val="00FF6E4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2091"/>
    <w:rPr>
      <w:lang w:val="es-ES" w:eastAsia="en-US"/>
    </w:rPr>
  </w:style>
  <w:style w:type="paragraph" w:styleId="Ttulo1">
    <w:name w:val="heading 1"/>
    <w:basedOn w:val="Normal"/>
    <w:next w:val="Normal"/>
    <w:qFormat/>
    <w:rsid w:val="00C32091"/>
    <w:pPr>
      <w:keepNext/>
      <w:jc w:val="right"/>
      <w:outlineLvl w:val="0"/>
    </w:pPr>
    <w:rPr>
      <w:rFonts w:ascii="Arial" w:hAnsi="Arial"/>
      <w:sz w:val="24"/>
    </w:rPr>
  </w:style>
  <w:style w:type="paragraph" w:styleId="Ttulo4">
    <w:name w:val="heading 4"/>
    <w:basedOn w:val="Normal"/>
    <w:next w:val="Normal"/>
    <w:qFormat/>
    <w:rsid w:val="00C32091"/>
    <w:pPr>
      <w:keepNext/>
      <w:jc w:val="both"/>
      <w:outlineLvl w:val="3"/>
    </w:pPr>
    <w:rPr>
      <w:rFonts w:ascii="Arial" w:hAnsi="Arial"/>
      <w:i/>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0A5ED1"/>
    <w:pPr>
      <w:spacing w:before="100" w:beforeAutospacing="1" w:after="100" w:afterAutospacing="1"/>
    </w:pPr>
  </w:style>
  <w:style w:type="character" w:customStyle="1" w:styleId="leytitu11">
    <w:name w:val="leytitu11"/>
    <w:basedOn w:val="Fuentedeprrafopredeter"/>
    <w:rsid w:val="000A5ED1"/>
    <w:rPr>
      <w:rFonts w:ascii="Verdana" w:hAnsi="Verdana" w:hint="default"/>
      <w:b/>
      <w:bCs/>
      <w:sz w:val="21"/>
      <w:szCs w:val="21"/>
    </w:rPr>
  </w:style>
  <w:style w:type="character" w:customStyle="1" w:styleId="ley1">
    <w:name w:val="ley1"/>
    <w:basedOn w:val="Fuentedeprrafopredeter"/>
    <w:rsid w:val="000A5ED1"/>
    <w:rPr>
      <w:rFonts w:ascii="Verdana" w:hAnsi="Verdana" w:hint="default"/>
      <w:sz w:val="17"/>
      <w:szCs w:val="17"/>
    </w:rPr>
  </w:style>
  <w:style w:type="character" w:customStyle="1" w:styleId="leytitu21">
    <w:name w:val="leytitu21"/>
    <w:basedOn w:val="Fuentedeprrafopredeter"/>
    <w:rsid w:val="000A5ED1"/>
    <w:rPr>
      <w:rFonts w:ascii="Verdana" w:hAnsi="Verdana" w:hint="default"/>
      <w:b/>
      <w:bCs/>
      <w:caps w:val="0"/>
      <w:sz w:val="17"/>
      <w:szCs w:val="17"/>
    </w:rPr>
  </w:style>
  <w:style w:type="character" w:customStyle="1" w:styleId="leyreferencia1">
    <w:name w:val="leyreferencia1"/>
    <w:basedOn w:val="Fuentedeprrafopredeter"/>
    <w:rsid w:val="000A5ED1"/>
    <w:rPr>
      <w:rFonts w:ascii="Verdana" w:hAnsi="Verdana" w:hint="default"/>
      <w:i/>
      <w:iCs/>
      <w:sz w:val="17"/>
      <w:szCs w:val="17"/>
    </w:rPr>
  </w:style>
  <w:style w:type="character" w:styleId="Hipervnculo">
    <w:name w:val="Hyperlink"/>
    <w:basedOn w:val="Fuentedeprrafopredeter"/>
    <w:rsid w:val="0031255D"/>
    <w:rPr>
      <w:color w:val="0000FF"/>
      <w:u w:val="single"/>
    </w:rPr>
  </w:style>
  <w:style w:type="paragraph" w:styleId="Textonotapie">
    <w:name w:val="footnote text"/>
    <w:basedOn w:val="Normal"/>
    <w:semiHidden/>
    <w:rsid w:val="00A528B3"/>
  </w:style>
  <w:style w:type="character" w:styleId="Refdenotaalpie">
    <w:name w:val="footnote reference"/>
    <w:basedOn w:val="Fuentedeprrafopredeter"/>
    <w:semiHidden/>
    <w:rsid w:val="00A528B3"/>
    <w:rPr>
      <w:vertAlign w:val="superscript"/>
    </w:rPr>
  </w:style>
  <w:style w:type="paragraph" w:styleId="Encabezado">
    <w:name w:val="header"/>
    <w:basedOn w:val="Normal"/>
    <w:rsid w:val="00756A7F"/>
    <w:pPr>
      <w:tabs>
        <w:tab w:val="center" w:pos="4252"/>
        <w:tab w:val="right" w:pos="8504"/>
      </w:tabs>
    </w:pPr>
  </w:style>
  <w:style w:type="character" w:styleId="Nmerodepgina">
    <w:name w:val="page number"/>
    <w:basedOn w:val="Fuentedeprrafopredeter"/>
    <w:rsid w:val="00756A7F"/>
  </w:style>
  <w:style w:type="paragraph" w:styleId="Textoindependiente2">
    <w:name w:val="Body Text 2"/>
    <w:basedOn w:val="Normal"/>
    <w:rsid w:val="00C32091"/>
    <w:pPr>
      <w:jc w:val="both"/>
    </w:pPr>
    <w:rPr>
      <w:rFonts w:ascii="Arial" w:hAnsi="Arial"/>
      <w:sz w:val="24"/>
    </w:rPr>
  </w:style>
  <w:style w:type="paragraph" w:styleId="Textosinformato">
    <w:name w:val="Plain Text"/>
    <w:basedOn w:val="Normal"/>
    <w:rsid w:val="001A408D"/>
    <w:rPr>
      <w:rFonts w:ascii="Courier New" w:hAnsi="Courier New" w:cs="Courier New"/>
      <w:lang w:eastAsia="es-ES"/>
    </w:rPr>
  </w:style>
  <w:style w:type="paragraph" w:customStyle="1" w:styleId="Default">
    <w:name w:val="Default"/>
    <w:rsid w:val="00D63E5A"/>
    <w:pPr>
      <w:autoSpaceDE w:val="0"/>
      <w:autoSpaceDN w:val="0"/>
      <w:adjustRightInd w:val="0"/>
    </w:pPr>
    <w:rPr>
      <w:rFonts w:ascii="PCPODN+TimesNewRoman" w:hAnsi="PCPODN+TimesNewRoman" w:cs="PCPODN+TimesNewRoman"/>
      <w:color w:val="000000"/>
      <w:sz w:val="24"/>
      <w:szCs w:val="24"/>
      <w:lang w:val="es-ES" w:eastAsia="es-ES"/>
    </w:rPr>
  </w:style>
  <w:style w:type="paragraph" w:styleId="Textoindependiente">
    <w:name w:val="Body Text"/>
    <w:basedOn w:val="Normal"/>
    <w:rsid w:val="00E66FA2"/>
    <w:pPr>
      <w:spacing w:after="120"/>
    </w:pPr>
    <w:rPr>
      <w:sz w:val="24"/>
      <w:szCs w:val="24"/>
      <w:lang w:eastAsia="es-ES"/>
    </w:rPr>
  </w:style>
  <w:style w:type="paragraph" w:styleId="Piedepgina">
    <w:name w:val="footer"/>
    <w:basedOn w:val="Normal"/>
    <w:rsid w:val="007839E8"/>
    <w:pPr>
      <w:tabs>
        <w:tab w:val="center" w:pos="4252"/>
        <w:tab w:val="right" w:pos="8504"/>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2091"/>
    <w:rPr>
      <w:lang w:val="es-ES" w:eastAsia="en-US"/>
    </w:rPr>
  </w:style>
  <w:style w:type="paragraph" w:styleId="Ttulo1">
    <w:name w:val="heading 1"/>
    <w:basedOn w:val="Normal"/>
    <w:next w:val="Normal"/>
    <w:qFormat/>
    <w:rsid w:val="00C32091"/>
    <w:pPr>
      <w:keepNext/>
      <w:jc w:val="right"/>
      <w:outlineLvl w:val="0"/>
    </w:pPr>
    <w:rPr>
      <w:rFonts w:ascii="Arial" w:hAnsi="Arial"/>
      <w:sz w:val="24"/>
    </w:rPr>
  </w:style>
  <w:style w:type="paragraph" w:styleId="Ttulo4">
    <w:name w:val="heading 4"/>
    <w:basedOn w:val="Normal"/>
    <w:next w:val="Normal"/>
    <w:qFormat/>
    <w:rsid w:val="00C32091"/>
    <w:pPr>
      <w:keepNext/>
      <w:jc w:val="both"/>
      <w:outlineLvl w:val="3"/>
    </w:pPr>
    <w:rPr>
      <w:rFonts w:ascii="Arial" w:hAnsi="Arial"/>
      <w:i/>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0A5ED1"/>
    <w:pPr>
      <w:spacing w:before="100" w:beforeAutospacing="1" w:after="100" w:afterAutospacing="1"/>
    </w:pPr>
  </w:style>
  <w:style w:type="character" w:customStyle="1" w:styleId="leytitu11">
    <w:name w:val="leytitu11"/>
    <w:basedOn w:val="Fuentedeprrafopredeter"/>
    <w:rsid w:val="000A5ED1"/>
    <w:rPr>
      <w:rFonts w:ascii="Verdana" w:hAnsi="Verdana" w:hint="default"/>
      <w:b/>
      <w:bCs/>
      <w:sz w:val="21"/>
      <w:szCs w:val="21"/>
    </w:rPr>
  </w:style>
  <w:style w:type="character" w:customStyle="1" w:styleId="ley1">
    <w:name w:val="ley1"/>
    <w:basedOn w:val="Fuentedeprrafopredeter"/>
    <w:rsid w:val="000A5ED1"/>
    <w:rPr>
      <w:rFonts w:ascii="Verdana" w:hAnsi="Verdana" w:hint="default"/>
      <w:sz w:val="17"/>
      <w:szCs w:val="17"/>
    </w:rPr>
  </w:style>
  <w:style w:type="character" w:customStyle="1" w:styleId="leytitu21">
    <w:name w:val="leytitu21"/>
    <w:basedOn w:val="Fuentedeprrafopredeter"/>
    <w:rsid w:val="000A5ED1"/>
    <w:rPr>
      <w:rFonts w:ascii="Verdana" w:hAnsi="Verdana" w:hint="default"/>
      <w:b/>
      <w:bCs/>
      <w:caps w:val="0"/>
      <w:sz w:val="17"/>
      <w:szCs w:val="17"/>
    </w:rPr>
  </w:style>
  <w:style w:type="character" w:customStyle="1" w:styleId="leyreferencia1">
    <w:name w:val="leyreferencia1"/>
    <w:basedOn w:val="Fuentedeprrafopredeter"/>
    <w:rsid w:val="000A5ED1"/>
    <w:rPr>
      <w:rFonts w:ascii="Verdana" w:hAnsi="Verdana" w:hint="default"/>
      <w:i/>
      <w:iCs/>
      <w:sz w:val="17"/>
      <w:szCs w:val="17"/>
    </w:rPr>
  </w:style>
  <w:style w:type="character" w:styleId="Hipervnculo">
    <w:name w:val="Hyperlink"/>
    <w:basedOn w:val="Fuentedeprrafopredeter"/>
    <w:rsid w:val="0031255D"/>
    <w:rPr>
      <w:color w:val="0000FF"/>
      <w:u w:val="single"/>
    </w:rPr>
  </w:style>
  <w:style w:type="paragraph" w:styleId="Textonotapie">
    <w:name w:val="footnote text"/>
    <w:basedOn w:val="Normal"/>
    <w:semiHidden/>
    <w:rsid w:val="00A528B3"/>
  </w:style>
  <w:style w:type="character" w:styleId="Refdenotaalpie">
    <w:name w:val="footnote reference"/>
    <w:basedOn w:val="Fuentedeprrafopredeter"/>
    <w:semiHidden/>
    <w:rsid w:val="00A528B3"/>
    <w:rPr>
      <w:vertAlign w:val="superscript"/>
    </w:rPr>
  </w:style>
  <w:style w:type="paragraph" w:styleId="Encabezado">
    <w:name w:val="header"/>
    <w:basedOn w:val="Normal"/>
    <w:rsid w:val="00756A7F"/>
    <w:pPr>
      <w:tabs>
        <w:tab w:val="center" w:pos="4252"/>
        <w:tab w:val="right" w:pos="8504"/>
      </w:tabs>
    </w:pPr>
  </w:style>
  <w:style w:type="character" w:styleId="Nmerodepgina">
    <w:name w:val="page number"/>
    <w:basedOn w:val="Fuentedeprrafopredeter"/>
    <w:rsid w:val="00756A7F"/>
  </w:style>
  <w:style w:type="paragraph" w:styleId="Textoindependiente2">
    <w:name w:val="Body Text 2"/>
    <w:basedOn w:val="Normal"/>
    <w:rsid w:val="00C32091"/>
    <w:pPr>
      <w:jc w:val="both"/>
    </w:pPr>
    <w:rPr>
      <w:rFonts w:ascii="Arial" w:hAnsi="Arial"/>
      <w:sz w:val="24"/>
    </w:rPr>
  </w:style>
  <w:style w:type="paragraph" w:styleId="Textosinformato">
    <w:name w:val="Plain Text"/>
    <w:basedOn w:val="Normal"/>
    <w:rsid w:val="001A408D"/>
    <w:rPr>
      <w:rFonts w:ascii="Courier New" w:hAnsi="Courier New" w:cs="Courier New"/>
      <w:lang w:eastAsia="es-ES"/>
    </w:rPr>
  </w:style>
  <w:style w:type="paragraph" w:customStyle="1" w:styleId="Default">
    <w:name w:val="Default"/>
    <w:rsid w:val="00D63E5A"/>
    <w:pPr>
      <w:autoSpaceDE w:val="0"/>
      <w:autoSpaceDN w:val="0"/>
      <w:adjustRightInd w:val="0"/>
    </w:pPr>
    <w:rPr>
      <w:rFonts w:ascii="PCPODN+TimesNewRoman" w:hAnsi="PCPODN+TimesNewRoman" w:cs="PCPODN+TimesNewRoman"/>
      <w:color w:val="000000"/>
      <w:sz w:val="24"/>
      <w:szCs w:val="24"/>
      <w:lang w:val="es-ES" w:eastAsia="es-ES"/>
    </w:rPr>
  </w:style>
  <w:style w:type="paragraph" w:styleId="Textoindependiente">
    <w:name w:val="Body Text"/>
    <w:basedOn w:val="Normal"/>
    <w:rsid w:val="00E66FA2"/>
    <w:pPr>
      <w:spacing w:after="120"/>
    </w:pPr>
    <w:rPr>
      <w:sz w:val="24"/>
      <w:szCs w:val="24"/>
      <w:lang w:eastAsia="es-ES"/>
    </w:rPr>
  </w:style>
  <w:style w:type="paragraph" w:styleId="Piedepgina">
    <w:name w:val="footer"/>
    <w:basedOn w:val="Normal"/>
    <w:rsid w:val="007839E8"/>
    <w:pPr>
      <w:tabs>
        <w:tab w:val="center" w:pos="4252"/>
        <w:tab w:val="right" w:pos="8504"/>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972285">
      <w:bodyDiv w:val="1"/>
      <w:marLeft w:val="0"/>
      <w:marRight w:val="0"/>
      <w:marTop w:val="0"/>
      <w:marBottom w:val="0"/>
      <w:divBdr>
        <w:top w:val="none" w:sz="0" w:space="0" w:color="auto"/>
        <w:left w:val="none" w:sz="0" w:space="0" w:color="auto"/>
        <w:bottom w:val="none" w:sz="0" w:space="0" w:color="auto"/>
        <w:right w:val="none" w:sz="0" w:space="0" w:color="auto"/>
      </w:divBdr>
    </w:div>
    <w:div w:id="1420636540">
      <w:bodyDiv w:val="1"/>
      <w:marLeft w:val="0"/>
      <w:marRight w:val="0"/>
      <w:marTop w:val="0"/>
      <w:marBottom w:val="0"/>
      <w:divBdr>
        <w:top w:val="none" w:sz="0" w:space="0" w:color="auto"/>
        <w:left w:val="none" w:sz="0" w:space="0" w:color="auto"/>
        <w:bottom w:val="none" w:sz="0" w:space="0" w:color="auto"/>
        <w:right w:val="none" w:sz="0" w:space="0" w:color="auto"/>
      </w:divBdr>
    </w:div>
    <w:div w:id="185429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4594</Words>
  <Characters>25268</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REGLAMENTO DE PROCEDIMIENTO PARA EL TRIBUNAL DE DISCIPLINA DEL COLEGIO PUBLICO DE ABOGADOS</vt:lpstr>
    </vt:vector>
  </TitlesOfParts>
  <Company>C.P.A.C.F.</Company>
  <LinksUpToDate>false</LinksUpToDate>
  <CharactersWithSpaces>29803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DE PROCEDIMIENTO PARA EL TRIBUNAL DE DISCIPLINA DEL COLEGIO PUBLICO DE ABOGADOS</dc:title>
  <dc:creator>Dpto. de Sistemas</dc:creator>
  <cp:lastModifiedBy>Nicolás Resco</cp:lastModifiedBy>
  <cp:revision>2</cp:revision>
  <cp:lastPrinted>2017-08-26T00:25:00Z</cp:lastPrinted>
  <dcterms:created xsi:type="dcterms:W3CDTF">2017-11-14T14:12:00Z</dcterms:created>
  <dcterms:modified xsi:type="dcterms:W3CDTF">2017-11-14T14:12:00Z</dcterms:modified>
</cp:coreProperties>
</file>